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D" w:rsidRDefault="000073AB">
      <w:pPr>
        <w:rPr>
          <w:color w:val="000000" w:themeColor="text1"/>
          <w:sz w:val="20"/>
          <w:szCs w:val="20"/>
        </w:rPr>
      </w:pPr>
      <w:proofErr w:type="gramStart"/>
      <w:r w:rsidRPr="00AF6539">
        <w:rPr>
          <w:color w:val="000000" w:themeColor="text1"/>
          <w:sz w:val="20"/>
          <w:szCs w:val="20"/>
        </w:rPr>
        <w:t>List course code numbers that are required prior to taking this course.</w:t>
      </w:r>
      <w:proofErr w:type="gramEnd"/>
    </w:p>
    <w:p w:rsidR="000073AB" w:rsidRDefault="000073AB"/>
    <w:tbl>
      <w:tblPr>
        <w:tblStyle w:val="TableGrid"/>
        <w:tblW w:w="8794" w:type="dxa"/>
        <w:tblInd w:w="18" w:type="dxa"/>
        <w:tblLayout w:type="fixed"/>
        <w:tblLook w:val="04A0"/>
      </w:tblPr>
      <w:tblGrid>
        <w:gridCol w:w="630"/>
        <w:gridCol w:w="1530"/>
        <w:gridCol w:w="2430"/>
        <w:gridCol w:w="1080"/>
        <w:gridCol w:w="1260"/>
        <w:gridCol w:w="630"/>
        <w:gridCol w:w="1234"/>
      </w:tblGrid>
      <w:tr w:rsidR="000073AB" w:rsidRPr="00EC255E" w:rsidTr="000073AB"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Course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Course Title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or 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* Pre-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Requisite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Courses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Credit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Hours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College or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Department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English for Academic Purposes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Mathematics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201104-4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General Biology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  <w:r w:rsidRPr="00EC255E">
              <w:rPr>
                <w:color w:val="000000" w:themeColor="text1"/>
                <w:sz w:val="20"/>
                <w:szCs w:val="20"/>
              </w:rPr>
              <w:t>(3+1)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General Chemistry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Biology 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990115-2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History of the Kingdom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202112-3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Introduction to Mathematics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ascii="Times,New Roman" w:cs="Times,New Roman"/>
                <w:color w:val="000000" w:themeColor="text1"/>
                <w:sz w:val="20"/>
                <w:szCs w:val="20"/>
              </w:rPr>
              <w:t>English for Academic Purposes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2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2021204-4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tabs>
                <w:tab w:val="left" w:pos="902"/>
              </w:tabs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Calculus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Mathematics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2031204-4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General physics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Biology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2051204-3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Introduction to Biotechnology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Physics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990211-2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pStyle w:val="Default"/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Arabic Language Skills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999802-2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English for Academic Purposes 2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</w:pPr>
            <w:r w:rsidRPr="00EC255E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990311-2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University Study Skills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3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2103-3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tabs>
                <w:tab w:val="left" w:pos="902"/>
              </w:tabs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General Chemistry 2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3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2105-3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Organic Chemistry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2104-3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Volumetric  and gravimetric Analysis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2102-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Inorganic Chemistry 1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2101-2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Quantum chemistry 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990111-2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Fundamentals of Islamic Culture 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of. Regulations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English for Academic Purposes 3 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Level 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4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2204-3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Inorganic  Chemistry 2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CHEM2</w:t>
            </w:r>
            <w:r w:rsidRPr="00EC255E">
              <w:rPr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>2-2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Organic Chemistry 2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CHEM2105-3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2202-3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Thermodynamics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2201-3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Spectral Analysis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990112-2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Islamic Culture (Morals and Values)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of. Regulations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999804-2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English for Academic Purposes 4 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5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3106-3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Biochemistry.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3105-2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Stereochemistry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3104-3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Chromatographic Separation methods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2104-3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3103-3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Chemical kinetics</w:t>
            </w:r>
          </w:p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101-4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256DDA">
              <w:rPr>
                <w:color w:val="000000" w:themeColor="text1"/>
                <w:sz w:val="20"/>
                <w:szCs w:val="20"/>
              </w:rPr>
              <w:t xml:space="preserve">CHEM </w:t>
            </w:r>
            <w:r w:rsidRPr="00EC255E">
              <w:rPr>
                <w:color w:val="000000" w:themeColor="text1"/>
                <w:sz w:val="20"/>
                <w:szCs w:val="20"/>
              </w:rPr>
              <w:t>3102-3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Electrochemistry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3101-3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Coordination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2204-3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3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999807-2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English for Specific Purposes 1 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6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3207-2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Inorganic reaction mechanism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3101-3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(1+1)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3206-2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Physical Organic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3205-2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 of Environmental Analysis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2104-3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(1+1)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3204-2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Group-Theory.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2101-2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Solid State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3202-3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Heterocyclic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255E">
              <w:rPr>
                <w:color w:val="000000" w:themeColor="text1"/>
                <w:sz w:val="20"/>
                <w:szCs w:val="20"/>
              </w:rPr>
              <w:t>Organometallic</w:t>
            </w:r>
            <w:proofErr w:type="spellEnd"/>
            <w:r w:rsidRPr="00EC255E">
              <w:rPr>
                <w:color w:val="000000" w:themeColor="text1"/>
                <w:sz w:val="20"/>
                <w:szCs w:val="20"/>
              </w:rPr>
              <w:t xml:space="preserve">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990313-2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Islamic Studies 3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of. Regulations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7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4102-2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Inorganic Spectroscopy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3207-2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4101-3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Organic Spectroscopy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  <w:shd w:val="clear" w:color="auto" w:fill="FFFFFF"/>
              </w:rPr>
              <w:t>Principle</w:t>
            </w:r>
            <w:r w:rsidRPr="00EC255E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C255E">
              <w:rPr>
                <w:color w:val="000000" w:themeColor="text1"/>
                <w:sz w:val="20"/>
                <w:szCs w:val="20"/>
                <w:shd w:val="clear" w:color="auto" w:fill="FFFFFF"/>
              </w:rPr>
              <w:t>of nanotechnology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4104-3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Surface and catalysis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  <w:r w:rsidRPr="00EC255E">
              <w:rPr>
                <w:color w:val="000000" w:themeColor="text1"/>
                <w:sz w:val="20"/>
                <w:szCs w:val="20"/>
              </w:rPr>
              <w:t xml:space="preserve"> (2+1)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4105-3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Cooperative Training.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4110-2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Radio Nuclear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4111-2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Natural Products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Selective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999809-2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English  Course (Elective </w:t>
            </w:r>
            <w:r w:rsidRPr="00EC255E">
              <w:rPr>
                <w:color w:val="000000" w:themeColor="text1"/>
                <w:sz w:val="20"/>
                <w:szCs w:val="20"/>
              </w:rPr>
              <w:lastRenderedPageBreak/>
              <w:t>1)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lastRenderedPageBreak/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 arts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990414-2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Islamic Studies 4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Fac. of. Regulations</w:t>
            </w:r>
          </w:p>
        </w:tc>
      </w:tr>
      <w:tr w:rsidR="000073AB" w:rsidRPr="00EC255E" w:rsidTr="000073AB">
        <w:tc>
          <w:tcPr>
            <w:tcW w:w="630" w:type="dxa"/>
            <w:vMerge w:val="restart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Level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 xml:space="preserve"> 8</w:t>
            </w:r>
          </w:p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4201-3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Graduation project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4202-2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Polymer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2203-3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Petroleum analysis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3104-3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4204-2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Advanced material science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4103-2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4205-2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Molecular spectroscopy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2101-2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4206-2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Biophysical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3106-3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4207-1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Corrosion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Required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3102-3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4215-2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Modern Trends in Analytical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rFonts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  <w:vMerge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4214-2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Industrial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4210-2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Advanced Nanotechnology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CHEM4103-3</w:t>
            </w:r>
          </w:p>
        </w:tc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4212-2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Computational Chemistry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 (1+1)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0073AB"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>
              <w:rPr>
                <w:color w:val="000000" w:themeColor="text1"/>
                <w:sz w:val="20"/>
                <w:szCs w:val="20"/>
              </w:rPr>
              <w:t>CHEM</w:t>
            </w:r>
            <w:r w:rsidRPr="00EC255E">
              <w:rPr>
                <w:color w:val="000000" w:themeColor="text1"/>
                <w:sz w:val="20"/>
                <w:szCs w:val="20"/>
              </w:rPr>
              <w:t>4213-2</w:t>
            </w:r>
          </w:p>
        </w:tc>
        <w:tc>
          <w:tcPr>
            <w:tcW w:w="24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  <w:rtl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Water desalination</w:t>
            </w:r>
          </w:p>
        </w:tc>
        <w:tc>
          <w:tcPr>
            <w:tcW w:w="108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Elective</w:t>
            </w:r>
          </w:p>
        </w:tc>
        <w:tc>
          <w:tcPr>
            <w:tcW w:w="126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34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Chemistry</w:t>
            </w:r>
          </w:p>
        </w:tc>
      </w:tr>
      <w:tr w:rsidR="000073AB" w:rsidRPr="00EC255E" w:rsidTr="00BA655A">
        <w:tc>
          <w:tcPr>
            <w:tcW w:w="630" w:type="dxa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64" w:type="dxa"/>
            <w:gridSpan w:val="6"/>
          </w:tcPr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  <w:r w:rsidRPr="00EC255E">
              <w:rPr>
                <w:color w:val="000000" w:themeColor="text1"/>
                <w:sz w:val="20"/>
                <w:szCs w:val="20"/>
              </w:rPr>
              <w:t>Include additional levels if needed (</w:t>
            </w:r>
            <w:proofErr w:type="spellStart"/>
            <w:r w:rsidRPr="00EC255E">
              <w:rPr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EC255E">
              <w:rPr>
                <w:color w:val="000000" w:themeColor="text1"/>
                <w:sz w:val="20"/>
                <w:szCs w:val="20"/>
              </w:rPr>
              <w:t>. summer courses). No</w:t>
            </w:r>
          </w:p>
          <w:p w:rsidR="000073AB" w:rsidRPr="00EC255E" w:rsidRDefault="000073AB" w:rsidP="00BA655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073AB" w:rsidRDefault="000073AB"/>
    <w:sectPr w:rsidR="000073AB" w:rsidSect="001C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73AB"/>
    <w:rsid w:val="000073AB"/>
    <w:rsid w:val="001824C1"/>
    <w:rsid w:val="001C7F2D"/>
    <w:rsid w:val="004715FB"/>
    <w:rsid w:val="009E67D4"/>
    <w:rsid w:val="00F9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073AB"/>
  </w:style>
  <w:style w:type="paragraph" w:customStyle="1" w:styleId="Default">
    <w:name w:val="Default"/>
    <w:rsid w:val="000073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Ali Daraghmeh</dc:creator>
  <cp:lastModifiedBy>Dr. Ali Daraghmeh</cp:lastModifiedBy>
  <cp:revision>1</cp:revision>
  <dcterms:created xsi:type="dcterms:W3CDTF">2018-10-17T15:57:00Z</dcterms:created>
  <dcterms:modified xsi:type="dcterms:W3CDTF">2018-10-17T15:59:00Z</dcterms:modified>
</cp:coreProperties>
</file>