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3338" w14:textId="77777777" w:rsidR="00C80937" w:rsidRPr="00401885" w:rsidRDefault="00C80937" w:rsidP="00C80937">
      <w:pPr>
        <w:pStyle w:val="1"/>
        <w:rPr>
          <w:rFonts w:hint="cs"/>
          <w:rtl/>
          <w:lang w:bidi="ar-SA"/>
        </w:rPr>
      </w:pPr>
    </w:p>
    <w:p w14:paraId="15B5B30E" w14:textId="77777777" w:rsidR="00C80937" w:rsidRPr="004D6E70" w:rsidRDefault="00C80937" w:rsidP="00C80937">
      <w:pPr>
        <w:bidi/>
        <w:rPr>
          <w:rtl/>
          <w:lang w:bidi="ar-EG"/>
        </w:rPr>
      </w:pPr>
    </w:p>
    <w:p w14:paraId="76A2CD0A" w14:textId="77777777" w:rsidR="00C80937" w:rsidRPr="002E2E6F" w:rsidRDefault="00C80937" w:rsidP="00C80937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3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C80937" w:rsidRPr="00401885" w14:paraId="6A023B3D" w14:textId="77777777" w:rsidTr="00706FF0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EA0F83C" w14:textId="77777777" w:rsidR="00C80937" w:rsidRPr="00401885" w:rsidRDefault="00C80937" w:rsidP="00706FF0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05FFC86" w14:textId="77777777" w:rsidR="00C80937" w:rsidRPr="00401885" w:rsidRDefault="00C80937" w:rsidP="00706FF0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D677BA4" w14:textId="77777777" w:rsidR="00C80937" w:rsidRPr="00401885" w:rsidRDefault="00C80937" w:rsidP="00706FF0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5FF300C" w14:textId="77777777" w:rsidR="00C80937" w:rsidRPr="00401885" w:rsidRDefault="00C80937" w:rsidP="00706FF0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9E324AA" w14:textId="77777777" w:rsidR="00C80937" w:rsidRPr="00401885" w:rsidRDefault="00C80937" w:rsidP="00706FF0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C80937" w:rsidRPr="00401885" w14:paraId="1C086AF4" w14:textId="77777777" w:rsidTr="00706FF0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2A776D0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85F9BC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  <w:rtl/>
                <w:lang w:bidi="ar-EG"/>
              </w:rPr>
            </w:pPr>
            <w:r w:rsidRPr="00647103">
              <w:rPr>
                <w:rFonts w:asciiTheme="majorBidi" w:hAnsiTheme="majorBidi" w:cs="PT Bold Heading" w:hint="cs"/>
                <w:color w:val="44546A" w:themeColor="text2"/>
                <w:sz w:val="16"/>
                <w:szCs w:val="16"/>
                <w:rtl/>
                <w:lang w:bidi="ar-EG"/>
              </w:rPr>
              <w:t>إ</w:t>
            </w: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CA51A0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13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AA4708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27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AEE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21</w:t>
            </w: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%</w:t>
            </w:r>
          </w:p>
        </w:tc>
      </w:tr>
      <w:tr w:rsidR="00C80937" w:rsidRPr="00401885" w14:paraId="7B31BD63" w14:textId="77777777" w:rsidTr="00706FF0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9FBD8DA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ADE3E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CA919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FDCE1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97171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4.6%</w:t>
            </w:r>
          </w:p>
        </w:tc>
      </w:tr>
      <w:tr w:rsidR="00C80937" w:rsidRPr="00401885" w14:paraId="5010703E" w14:textId="77777777" w:rsidTr="00706FF0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E3B67CA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098EB9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B4F69E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15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65FA11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45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742F4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5</w:t>
            </w: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 xml:space="preserve"> %</w:t>
            </w:r>
          </w:p>
        </w:tc>
      </w:tr>
      <w:tr w:rsidR="00C80937" w:rsidRPr="00401885" w14:paraId="02B1A096" w14:textId="77777777" w:rsidTr="00706FF0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1AEE00E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D63148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2D79D6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7E90B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4572F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4.</w:t>
            </w: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6</w:t>
            </w: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%</w:t>
            </w:r>
          </w:p>
        </w:tc>
      </w:tr>
      <w:tr w:rsidR="00C80937" w:rsidRPr="00401885" w14:paraId="7336C1CD" w14:textId="77777777" w:rsidTr="00706FF0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A4D5E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26F5CD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B0A48D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12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A557FD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36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D698B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27.9%</w:t>
            </w:r>
          </w:p>
        </w:tc>
      </w:tr>
      <w:tr w:rsidR="00C80937" w:rsidRPr="00401885" w14:paraId="4A99E780" w14:textId="77777777" w:rsidTr="00706FF0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5BA2E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B42EFB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7B3CD6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99590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B9B84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2.3%</w:t>
            </w:r>
          </w:p>
        </w:tc>
      </w:tr>
      <w:tr w:rsidR="00C80937" w:rsidRPr="00401885" w14:paraId="47ED48CA" w14:textId="77777777" w:rsidTr="00706FF0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52FD75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230D2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7AE6B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  <w:lang w:bidi="ar-EG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B3FAC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268C9E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0</w:t>
            </w:r>
          </w:p>
        </w:tc>
      </w:tr>
      <w:tr w:rsidR="00C80937" w:rsidRPr="00401885" w14:paraId="05B752C2" w14:textId="77777777" w:rsidTr="00706FF0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0E3A7B" w14:textId="24D8EC96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التدريب الميداني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E67D5D" w14:textId="77777777" w:rsidR="00C80937" w:rsidRPr="00647103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b/>
                <w:bCs/>
                <w:color w:val="44546A" w:themeColor="text2"/>
                <w:sz w:val="16"/>
                <w:szCs w:val="16"/>
              </w:rPr>
            </w:pPr>
            <w:r w:rsidRPr="00647103">
              <w:rPr>
                <w:rFonts w:asciiTheme="majorBidi" w:hAnsiTheme="majorBidi" w:cs="PT Bold Heading" w:hint="cs"/>
                <w:b/>
                <w:bCs/>
                <w:color w:val="44546A" w:themeColor="text2"/>
                <w:sz w:val="16"/>
                <w:szCs w:val="16"/>
                <w:rtl/>
              </w:rPr>
              <w:t>اجباري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43C37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  <w:lang w:bidi="ar-EG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66E53D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6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55E80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4.6%</w:t>
            </w:r>
          </w:p>
        </w:tc>
      </w:tr>
      <w:tr w:rsidR="00C80937" w:rsidRPr="00401885" w14:paraId="20F509CF" w14:textId="77777777" w:rsidTr="00706FF0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EE926C" w14:textId="77777777" w:rsidR="00C80937" w:rsidRPr="00401885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4310C" w14:textId="77777777" w:rsidR="00C80937" w:rsidRPr="00401885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A5DD9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3F020F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EC414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0</w:t>
            </w:r>
          </w:p>
        </w:tc>
      </w:tr>
      <w:tr w:rsidR="00C80937" w:rsidRPr="00401885" w14:paraId="15E8B4F5" w14:textId="77777777" w:rsidTr="00706FF0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3861C2B" w14:textId="77777777" w:rsidR="00C80937" w:rsidRPr="00401885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AF392E1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47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D56CC47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</w:rPr>
              <w:t>129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E7BA74" w14:textId="77777777" w:rsidR="00C80937" w:rsidRPr="0075110A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323E4F" w:themeColor="text2" w:themeShade="BF"/>
                <w:sz w:val="20"/>
                <w:szCs w:val="20"/>
                <w:lang w:bidi="ar-EG"/>
              </w:rPr>
            </w:pPr>
            <w:r w:rsidRPr="0075110A">
              <w:rPr>
                <w:rFonts w:asciiTheme="majorBidi" w:hAnsiTheme="majorBidi" w:cstheme="majorBidi" w:hint="cs"/>
                <w:b/>
                <w:bCs/>
                <w:color w:val="323E4F" w:themeColor="text2" w:themeShade="BF"/>
                <w:sz w:val="20"/>
                <w:szCs w:val="20"/>
                <w:rtl/>
                <w:lang w:bidi="ar-EG"/>
              </w:rPr>
              <w:t>100%</w:t>
            </w:r>
          </w:p>
        </w:tc>
      </w:tr>
    </w:tbl>
    <w:p w14:paraId="1B72D30E" w14:textId="77777777" w:rsidR="00C80937" w:rsidRPr="00973F7F" w:rsidRDefault="00C80937" w:rsidP="00C80937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1F176E78" w14:textId="77777777" w:rsidR="00C80937" w:rsidRPr="002E2E6F" w:rsidRDefault="00C80937" w:rsidP="00C80937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177"/>
        <w:gridCol w:w="2382"/>
        <w:gridCol w:w="1152"/>
        <w:gridCol w:w="1098"/>
        <w:gridCol w:w="1081"/>
        <w:gridCol w:w="1251"/>
      </w:tblGrid>
      <w:tr w:rsidR="00C80937" w:rsidRPr="000E6B9F" w14:paraId="3B735A93" w14:textId="77777777" w:rsidTr="00706FF0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60F5B5C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</w:rPr>
            </w:pPr>
            <w:bookmarkStart w:id="0" w:name="_GoBack"/>
          </w:p>
          <w:p w14:paraId="4D4B785F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6355AF9F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693F622B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3FA5EBA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5B4F46C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0B5C2973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69AEE7BB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75FCF1A8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3CFBC7C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537E9DAA" w14:textId="77777777" w:rsidR="00C80937" w:rsidRPr="00285F3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C80937" w:rsidRPr="000E6B9F" w14:paraId="1235C65B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3668EBF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07F0AF5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D41D1D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86DBFA6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455DFC2D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A01F0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601201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2C009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 الادارة</w:t>
            </w:r>
            <w:proofErr w:type="gramEnd"/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1DDC1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A91D28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471D6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40ACE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49DCD518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4073999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39605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2003231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311D66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القانون التجاري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41DCA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BB8DD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3C9B3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1C470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2E54ED71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7E7CA7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50164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605206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732E61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رياضيات الإعمال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C72CD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0C3C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3434B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D70E8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075B0DFE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25DBD3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EE3F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605201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CBBBF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مبادئ </w:t>
            </w: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الاقتصادي  الجزئي</w:t>
            </w:r>
            <w:proofErr w:type="gramEnd"/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2B64A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C050F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EE59D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F84AD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30269516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B34897D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8B4D7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2004111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6910A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أصول الثقافة الاسلامية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96EDD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E6C2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F8E0D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D6D14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6EEC185D" w14:textId="77777777" w:rsidTr="00706FF0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3324B1A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7803A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9998101</w:t>
            </w: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31FEE1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اللغة </w:t>
            </w: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الإنجليزية  للأغراض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الاكاديمية 1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70BE15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CFC99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76D9D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90CBE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44027BB3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26F9CBF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EDD3A0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090FDD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EB276E4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F87C7F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1039D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605202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878310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الاقتصاد الكلي</w:t>
            </w: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BBB8C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5ABA9F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569E">
              <w:rPr>
                <w:rFonts w:ascii="Simplified Arabic" w:hAnsi="Simplified Arabic" w:cs="Akhbar MT"/>
                <w:b/>
                <w:bCs/>
                <w:color w:val="2F5496" w:themeColor="accent1" w:themeShade="BF"/>
                <w:sz w:val="14"/>
                <w:szCs w:val="14"/>
                <w:rtl/>
              </w:rPr>
              <w:t xml:space="preserve">مبادئ </w:t>
            </w:r>
            <w:proofErr w:type="gramStart"/>
            <w:r w:rsidRPr="002C569E">
              <w:rPr>
                <w:rFonts w:ascii="Simplified Arabic" w:hAnsi="Simplified Arabic" w:cs="Akhbar MT"/>
                <w:b/>
                <w:bCs/>
                <w:color w:val="2F5496" w:themeColor="accent1" w:themeShade="BF"/>
                <w:sz w:val="14"/>
                <w:szCs w:val="14"/>
                <w:rtl/>
              </w:rPr>
              <w:t>الاقتصادي  الجزئي</w:t>
            </w:r>
            <w:proofErr w:type="gramEnd"/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A356B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41C3D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34C4FF97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E505A25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9F084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603205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E10B1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تطبيقات الحاسب في مجال الأعمال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3424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32478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EEE68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0F874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5C9059D0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48E0D3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9DA3C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606203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A147B0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 المحاسبة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7F37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415D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D6AB7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7C4C8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012FA17C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8D2760D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07A35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601330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133467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السلوك تنظيمي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E127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A5FCF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5BAD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3D854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524C15DA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B52C29A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05C6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999802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E57ADA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اللغة </w:t>
            </w: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الإنجليزية  للأغراض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الاكاديمية 2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A6CB6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6B9F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569E">
              <w:rPr>
                <w:rFonts w:ascii="Simplified Arabic" w:hAnsi="Simplified Arabic" w:cs="Akhbar MT"/>
                <w:b/>
                <w:bCs/>
                <w:color w:val="2F5496" w:themeColor="accent1" w:themeShade="BF"/>
                <w:sz w:val="14"/>
                <w:szCs w:val="14"/>
                <w:rtl/>
              </w:rPr>
              <w:t xml:space="preserve">اللغة </w:t>
            </w:r>
            <w:proofErr w:type="gramStart"/>
            <w:r w:rsidRPr="002C569E">
              <w:rPr>
                <w:rFonts w:ascii="Simplified Arabic" w:hAnsi="Simplified Arabic" w:cs="Akhbar MT"/>
                <w:b/>
                <w:bCs/>
                <w:color w:val="2F5496" w:themeColor="accent1" w:themeShade="BF"/>
                <w:sz w:val="14"/>
                <w:szCs w:val="14"/>
                <w:rtl/>
              </w:rPr>
              <w:t>الإنجليزية  للأغراض</w:t>
            </w:r>
            <w:proofErr w:type="gramEnd"/>
            <w:r w:rsidRPr="002C569E">
              <w:rPr>
                <w:rFonts w:ascii="Simplified Arabic" w:hAnsi="Simplified Arabic" w:cs="Akhbar MT"/>
                <w:b/>
                <w:bCs/>
                <w:color w:val="2F5496" w:themeColor="accent1" w:themeShade="BF"/>
                <w:sz w:val="14"/>
                <w:szCs w:val="14"/>
                <w:rtl/>
              </w:rPr>
              <w:t xml:space="preserve"> الاكاديمية 1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A9EAE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A4E75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6B5D4AF3" w14:textId="77777777" w:rsidTr="00706FF0">
        <w:trPr>
          <w:trHeight w:val="120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BEF21D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F2002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990311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DE50F" w14:textId="30F90F22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المهارات الجامعية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49766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50DE6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70249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38067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470BB029" w14:textId="77777777" w:rsidTr="00706FF0">
        <w:trPr>
          <w:trHeight w:val="105"/>
        </w:trPr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5113F84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BE92E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990211</w:t>
            </w: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715992D" w14:textId="5DC6609E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مهارات اللغة العربية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2A2529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46BBB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C9EB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26AE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82C6A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3D7E247D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671F74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D282539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828F206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25D97C7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88A21F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BC03E4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602201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21FA6B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 التسويق</w:t>
            </w:r>
            <w:proofErr w:type="gramEnd"/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09F6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41208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78954D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7F99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7FDD47A8" w14:textId="77777777" w:rsidTr="00706FF0">
        <w:trPr>
          <w:trHeight w:val="135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B4AB012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51622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6605201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F542D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 الخطر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والتامين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BD0C4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DCA8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9F6DB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41DD8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2AC4A918" w14:textId="77777777" w:rsidTr="00706FF0">
        <w:trPr>
          <w:trHeight w:val="90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712E546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F2A85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603355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30D963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نظم المعلومات الإدارية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10854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D4E3B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3163F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D4A4D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41675555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597C12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9E14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606204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B1D7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 المحاسبة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477CC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A483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00433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2040E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265B0F8A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4416F2D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52EE4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105115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8B3CD0" w14:textId="1E75825D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تاريخ المملكة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A89B1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22BD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692A7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8F73D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4940087F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E6FE94B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5592A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7D12E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اختياري عام جامعي 1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50BAB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16B7C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4E57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35064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13DB5C4B" w14:textId="77777777" w:rsidTr="00706FF0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892DD75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46ABD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999803</w:t>
            </w: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33C3FBD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اللغة </w:t>
            </w: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الإنجليزية  للأغراض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الاكاديمية 3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965F24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70C659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2C27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 xml:space="preserve">اللغة </w:t>
            </w:r>
            <w:proofErr w:type="gramStart"/>
            <w:r w:rsidRPr="00162C27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>الإنجليزية  للأغراض</w:t>
            </w:r>
            <w:proofErr w:type="gramEnd"/>
            <w:r w:rsidRPr="00162C27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 xml:space="preserve"> الاكاديمية 2</w:t>
            </w: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2E70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5A9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855A0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45121060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17060F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45CF82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3682E6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A486EC5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27CE64C4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C8DF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6601299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E2F1D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مناهج البحث العلمي</w:t>
            </w: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8C2603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F1575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CAFD9F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457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4A28F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3C375DDB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10B16E7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7A889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6605211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5E4B0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مبادئ  الادارة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المالية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B30EC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49C6B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A75E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457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6A547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2CE841B6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318615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5C1F9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605414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342EBB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دراسة الجدوى وتقييم المشروعات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19E1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AB06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5DFCF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457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BD72C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5A5B8AF6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52DB6A9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C55F8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605204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EF0B6C" w14:textId="1D16F205" w:rsidR="00C80937" w:rsidRPr="00E96F34" w:rsidRDefault="00C80937" w:rsidP="00706FF0">
            <w:pPr>
              <w:bidi/>
              <w:ind w:right="43"/>
              <w:jc w:val="center"/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احصاء اعمال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6035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0B7AB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FDBA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457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4B7F3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755E8439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4EEF6F5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4C49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2004112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66F15" w14:textId="144F6131" w:rsidR="00C80937" w:rsidRPr="00E96F34" w:rsidRDefault="00C80937" w:rsidP="00706FF0">
            <w:pPr>
              <w:bidi/>
              <w:ind w:right="43"/>
              <w:jc w:val="center"/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الثقافة الاسلامية (الاخلاق والقيم)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90422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5F37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2C27">
              <w:rPr>
                <w:rFonts w:ascii="Simplified Arabic" w:hAnsi="Simplified Arabic" w:cs="Akhbar MT"/>
                <w:b/>
                <w:bCs/>
                <w:color w:val="2F5496" w:themeColor="accent1" w:themeShade="BF"/>
                <w:sz w:val="16"/>
                <w:szCs w:val="16"/>
                <w:rtl/>
              </w:rPr>
              <w:t>أصول الثقافة الاسلامية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9B8E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457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84BB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30609936" w14:textId="77777777" w:rsidTr="00706FF0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603747F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98F44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999804</w:t>
            </w: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FE0B803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اللغة </w:t>
            </w: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الإنجليزية  للأغراض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الاكاديمية 4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B0031F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89B9A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2C27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 xml:space="preserve">اللغة </w:t>
            </w:r>
            <w:proofErr w:type="gramStart"/>
            <w:r w:rsidRPr="00162C27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>الإنجليزية  للأغراض</w:t>
            </w:r>
            <w:proofErr w:type="gramEnd"/>
            <w:r w:rsidRPr="00162C27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 xml:space="preserve"> الاكاديمية 3</w:t>
            </w: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BA33AB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D457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0678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01C048EC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4E26711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C989E5C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6002F8E" w14:textId="77777777" w:rsidR="00C80937" w:rsidRPr="000E6B9F" w:rsidRDefault="00C80937" w:rsidP="00706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2CFF1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6603313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426759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مقدمة في قواعد البيانات</w:t>
            </w: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83AD4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D9C595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21CF7F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61748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0CCF4F51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BA2C1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3A94E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66033202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00A69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تحليل وتصميم النظم 1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4C2E7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F80A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17059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69E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1A3C820E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82292F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6D04F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66033105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36B04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أدارة الاعمال الالكترونية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0D4DA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68A0F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F2E38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10027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75C783EE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E56045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F057D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603322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679B37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مقدمة في الشبكات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BA765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5A5D5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BB0D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7CFB7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66130F27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21D25C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3F989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CE9DE6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مقرر عام اختياري جامعي 2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C496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823B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F321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0A97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80937" w:rsidRPr="000E6B9F" w14:paraId="2F0F94B4" w14:textId="77777777" w:rsidTr="00706FF0">
        <w:trPr>
          <w:trHeight w:val="90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43936D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F9B09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999807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F9876D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اللغة الانجليزية للأغراض الخاصة 1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CD14E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A78D2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 xml:space="preserve">اللغة </w:t>
            </w:r>
            <w:proofErr w:type="gramStart"/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>الإنجليزية  للأغراض</w:t>
            </w:r>
            <w:proofErr w:type="gramEnd"/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2"/>
                <w:szCs w:val="12"/>
                <w:rtl/>
              </w:rPr>
              <w:t xml:space="preserve"> الاكاديمية 4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EFA9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40628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1D7DE25F" w14:textId="77777777" w:rsidTr="00706FF0">
        <w:trPr>
          <w:trHeight w:val="135"/>
        </w:trPr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3C88CD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FCEF61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C35A66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اختياري كلية 1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E6FBB9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7B929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2B30DA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790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1EDFD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04D61BC7" w14:textId="77777777" w:rsidTr="00706FF0">
        <w:trPr>
          <w:trHeight w:val="15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16210E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A2E74B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33F3B7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BD8F3B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0D09E35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6219E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6603322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888259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مقدمة في تحليل البيانات</w:t>
            </w: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CFD321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878CC6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D460AB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1702D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4384797D" w14:textId="77777777" w:rsidTr="00706FF0">
        <w:trPr>
          <w:trHeight w:val="90"/>
        </w:trPr>
        <w:tc>
          <w:tcPr>
            <w:tcW w:w="901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4F450F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D241D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66034202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347420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تحليل وتصميم النظم 2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57D11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DDEB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6"/>
                <w:szCs w:val="16"/>
                <w:rtl/>
              </w:rPr>
              <w:t>تحليل وتصميم النظم 1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55C72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C6179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02669B6D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C3584A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2DF49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603415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0E5353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نظم دعم القرار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F6FA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AD44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FE584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8D3CE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712D8D2B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56563D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B3EE4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6603314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C8C2A1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البرمجة في مجال الاعمال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41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75EC9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01A92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330A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4F000577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B8D8E0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8F641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FE7D7A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اختياري كلية 2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2065A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E761D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A215F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32840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كلية</w:t>
            </w:r>
          </w:p>
        </w:tc>
      </w:tr>
      <w:tr w:rsidR="00C80937" w:rsidRPr="000E6B9F" w14:paraId="7FEFF1CE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4EDE88E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3734F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F7341B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لغة انجليزية اختياري 1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96C3E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E560E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C494A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86BC3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311E5A78" w14:textId="77777777" w:rsidTr="00706FF0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31C6BE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63CDA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D4CED0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ثقافة  اسلامية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0EF14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4B2A5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A3A3F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6379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1EE9CAA5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481682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86D4E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6A359B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3B4D41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0B39225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E72EFC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6603410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502490C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تطوير تطبيقات الاجهزة الذكية</w:t>
            </w: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B9207B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2007B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D3F88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F31E9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05660A81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A0FE779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FC40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603417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802DCB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امن المعلومات </w:t>
            </w: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و إدارة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المخاطر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6971C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EBF8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45740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12B4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05EC46B3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6ADA3D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2888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603416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EC89B2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إدارة مشروع نظم المعلومات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6B45A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5C2FA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2F5496" w:themeColor="accent1" w:themeShade="BF"/>
                <w:sz w:val="14"/>
                <w:szCs w:val="14"/>
                <w:rtl/>
              </w:rPr>
              <w:t>مبادئ نظم المعلومات الإدارية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9BCEB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550D4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3548961D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46100F1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6DF51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66034202</w:t>
            </w: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5F6D03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ذكاء الاعمال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E5CBC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C77A4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CD1">
              <w:rPr>
                <w:rFonts w:ascii="Simplified Arabic" w:hAnsi="Simplified Arabic" w:cs="Simplified Arabic"/>
                <w:b/>
                <w:bCs/>
                <w:color w:val="323E4F" w:themeColor="text2" w:themeShade="BF"/>
                <w:sz w:val="14"/>
                <w:szCs w:val="14"/>
                <w:rtl/>
              </w:rPr>
              <w:t>مقدمة في تحليل البيانات</w:t>
            </w: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AA6EF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70325A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28C78C24" w14:textId="77777777" w:rsidTr="00706FF0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CB3B43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14BDF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C800AD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اختياري قسم 1</w:t>
            </w: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CEA7D0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اختياري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08D4E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DC124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5493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tr w:rsidR="00C80937" w:rsidRPr="000E6B9F" w14:paraId="1E935980" w14:textId="77777777" w:rsidTr="00706FF0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A5818E6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BFDE8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C90357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proofErr w:type="gramStart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ثقافة  اسلامية</w:t>
            </w:r>
            <w:proofErr w:type="gramEnd"/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 xml:space="preserve"> 4</w:t>
            </w: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91E4D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05DE5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DF6CD1">
              <w:rPr>
                <w:rFonts w:ascii="Simplified Arabic" w:hAnsi="Simplified Arabic" w:cs="Simplified Arabic"/>
                <w:b/>
                <w:bCs/>
                <w:color w:val="323E4F" w:themeColor="text2" w:themeShade="BF"/>
                <w:sz w:val="16"/>
                <w:szCs w:val="16"/>
                <w:rtl/>
              </w:rPr>
              <w:t>ثقافة  اسلامية</w:t>
            </w:r>
            <w:proofErr w:type="gramEnd"/>
            <w:r w:rsidRPr="00DF6CD1">
              <w:rPr>
                <w:rFonts w:ascii="Simplified Arabic" w:hAnsi="Simplified Arabic" w:cs="Simplified Arabic"/>
                <w:b/>
                <w:bCs/>
                <w:color w:val="323E4F" w:themeColor="text2" w:themeShade="BF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2F39D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6C8D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BF56F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جامعة</w:t>
            </w:r>
          </w:p>
        </w:tc>
      </w:tr>
      <w:tr w:rsidR="00C80937" w:rsidRPr="000E6B9F" w14:paraId="2A767F78" w14:textId="77777777" w:rsidTr="00706FF0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15DD437E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72F0E5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8905CE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548F058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1A39456D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2917D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66034209</w:t>
            </w:r>
          </w:p>
        </w:tc>
        <w:tc>
          <w:tcPr>
            <w:tcW w:w="238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83E075" w14:textId="77777777" w:rsidR="00C80937" w:rsidRPr="00E96F34" w:rsidRDefault="00C80937" w:rsidP="00706FF0">
            <w:pPr>
              <w:bidi/>
              <w:ind w:right="43"/>
              <w:jc w:val="center"/>
              <w:rPr>
                <w:rFonts w:asciiTheme="majorBidi" w:hAnsiTheme="majorBidi" w:cs="PT Bold Heading"/>
                <w:color w:val="44546A" w:themeColor="text2"/>
                <w:sz w:val="16"/>
                <w:szCs w:val="16"/>
              </w:rPr>
            </w:pPr>
            <w:r w:rsidRPr="00E96F34">
              <w:rPr>
                <w:rFonts w:ascii="Simplified Arabic" w:hAnsi="Simplified Arabic" w:cs="PT Bold Heading"/>
                <w:color w:val="44546A" w:themeColor="text2"/>
                <w:sz w:val="16"/>
                <w:szCs w:val="16"/>
                <w:rtl/>
              </w:rPr>
              <w:t>التدريب التعاوني</w:t>
            </w: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46A412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5E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112FE4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670023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7D3567" w14:textId="77777777" w:rsidR="00C80937" w:rsidRPr="000E6B9F" w:rsidRDefault="00C80937" w:rsidP="00706FF0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برنامج</w:t>
            </w:r>
          </w:p>
        </w:tc>
      </w:tr>
      <w:bookmarkEnd w:id="0"/>
    </w:tbl>
    <w:p w14:paraId="5DA8B41C" w14:textId="77777777" w:rsidR="00E01C83" w:rsidRDefault="00706FF0" w:rsidP="00C80937">
      <w:pPr>
        <w:bidi/>
      </w:pPr>
    </w:p>
    <w:sectPr w:rsidR="00E0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37"/>
    <w:rsid w:val="00706FF0"/>
    <w:rsid w:val="00B131A1"/>
    <w:rsid w:val="00C80937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30E1"/>
  <w15:chartTrackingRefBased/>
  <w15:docId w15:val="{95D199FF-6FAE-44C3-B813-FB880EAB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C80937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44546A" w:themeColor="text2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80937"/>
    <w:rPr>
      <w:rFonts w:asciiTheme="majorBidi" w:eastAsia="Times New Roman" w:hAnsiTheme="majorBidi" w:cstheme="majorBidi"/>
      <w:b/>
      <w:bCs/>
      <w:color w:val="44546A" w:themeColor="text2"/>
      <w:sz w:val="28"/>
      <w:szCs w:val="28"/>
      <w:lang w:bidi="ar-EG"/>
    </w:rPr>
  </w:style>
  <w:style w:type="table" w:styleId="a3">
    <w:name w:val="Table Grid"/>
    <w:basedOn w:val="a1"/>
    <w:uiPriority w:val="59"/>
    <w:rsid w:val="00C8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</dc:creator>
  <cp:keywords/>
  <dc:description/>
  <cp:lastModifiedBy>يوسف علي عبدالله الشهراني</cp:lastModifiedBy>
  <cp:revision>2</cp:revision>
  <dcterms:created xsi:type="dcterms:W3CDTF">2021-08-07T00:54:00Z</dcterms:created>
  <dcterms:modified xsi:type="dcterms:W3CDTF">2021-08-09T05:36:00Z</dcterms:modified>
</cp:coreProperties>
</file>