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5E77" w14:textId="764BE313" w:rsidR="000A170B" w:rsidRPr="00F520A0" w:rsidRDefault="000A170B" w:rsidP="00F520A0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F520A0">
        <w:rPr>
          <w:rFonts w:ascii="Sakkal Majalla" w:hAnsi="Sakkal Majalla" w:cs="Sakkal Majalla"/>
          <w:sz w:val="32"/>
          <w:szCs w:val="32"/>
          <w:rtl/>
        </w:rPr>
        <w:t xml:space="preserve">الخطة التنفيذية </w:t>
      </w:r>
      <w:r w:rsidR="00F520A0" w:rsidRPr="00F520A0">
        <w:rPr>
          <w:rFonts w:ascii="Sakkal Majalla" w:hAnsi="Sakkal Majalla" w:cs="Sakkal Majalla"/>
          <w:sz w:val="32"/>
          <w:szCs w:val="32"/>
          <w:rtl/>
        </w:rPr>
        <w:t>لإدارة</w:t>
      </w:r>
      <w:r w:rsidRPr="00F520A0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8102E" w:rsidRPr="00F520A0">
        <w:rPr>
          <w:rFonts w:ascii="Sakkal Majalla" w:hAnsi="Sakkal Majalla" w:cs="Sakkal Majalla"/>
          <w:sz w:val="32"/>
          <w:szCs w:val="32"/>
          <w:rtl/>
        </w:rPr>
        <w:t>المحاكاة</w:t>
      </w:r>
      <w:r w:rsidR="00802EA1">
        <w:rPr>
          <w:rFonts w:ascii="Sakkal Majalla" w:hAnsi="Sakkal Majalla" w:cs="Sakkal Majalla" w:hint="cs"/>
          <w:sz w:val="32"/>
          <w:szCs w:val="32"/>
          <w:rtl/>
        </w:rPr>
        <w:t xml:space="preserve"> والتدريب</w:t>
      </w:r>
      <w:r w:rsidR="0078102E" w:rsidRPr="00F520A0">
        <w:rPr>
          <w:rFonts w:ascii="Sakkal Majalla" w:hAnsi="Sakkal Majalla" w:cs="Sakkal Majalla"/>
          <w:sz w:val="32"/>
          <w:szCs w:val="32"/>
          <w:rtl/>
        </w:rPr>
        <w:t xml:space="preserve"> الطبي</w:t>
      </w:r>
    </w:p>
    <w:p w14:paraId="7705EAA5" w14:textId="77777777" w:rsidR="000A170B" w:rsidRPr="00F520A0" w:rsidRDefault="00C50D69" w:rsidP="0078102E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F520A0">
        <w:rPr>
          <w:rFonts w:ascii="Sakkal Majalla" w:hAnsi="Sakkal Majalla" w:cs="Sakkal Majalla"/>
          <w:sz w:val="32"/>
          <w:szCs w:val="32"/>
          <w:rtl/>
        </w:rPr>
        <w:t>144</w:t>
      </w:r>
      <w:r w:rsidR="0078102E" w:rsidRPr="00F520A0">
        <w:rPr>
          <w:rFonts w:ascii="Sakkal Majalla" w:hAnsi="Sakkal Majalla" w:cs="Sakkal Majalla"/>
          <w:sz w:val="32"/>
          <w:szCs w:val="32"/>
          <w:rtl/>
        </w:rPr>
        <w:t>5</w:t>
      </w:r>
      <w:r w:rsidRPr="00F520A0">
        <w:rPr>
          <w:rFonts w:ascii="Sakkal Majalla" w:hAnsi="Sakkal Majalla" w:cs="Sakkal Majalla"/>
          <w:sz w:val="32"/>
          <w:szCs w:val="32"/>
          <w:rtl/>
        </w:rPr>
        <w:t xml:space="preserve">هـ  </w:t>
      </w:r>
    </w:p>
    <w:p w14:paraId="3907BFF7" w14:textId="6EA12F4C" w:rsidR="000A170B" w:rsidRPr="00F520A0" w:rsidRDefault="000A170B" w:rsidP="000A170B">
      <w:pPr>
        <w:jc w:val="center"/>
        <w:rPr>
          <w:rFonts w:ascii="Sakkal Majalla" w:hAnsi="Sakkal Majalla" w:cs="Sakkal Majalla"/>
          <w:sz w:val="32"/>
          <w:szCs w:val="32"/>
          <w:u w:val="single"/>
          <w:rtl/>
        </w:rPr>
      </w:pPr>
      <w:r w:rsidRPr="00F520A0">
        <w:rPr>
          <w:rFonts w:ascii="Sakkal Majalla" w:hAnsi="Sakkal Majalla" w:cs="Sakkal Majalla"/>
          <w:sz w:val="32"/>
          <w:szCs w:val="32"/>
          <w:u w:val="single"/>
          <w:rtl/>
        </w:rPr>
        <w:t>المستقاة من الخطة الاستراتيجية 2019 -</w:t>
      </w:r>
      <w:r w:rsidR="00430763">
        <w:rPr>
          <w:rFonts w:ascii="Sakkal Majalla" w:hAnsi="Sakkal Majalla" w:cs="Sakkal Majalla"/>
          <w:sz w:val="32"/>
          <w:szCs w:val="32"/>
          <w:u w:val="single"/>
        </w:rPr>
        <w:t>2025</w:t>
      </w:r>
      <w:r w:rsidR="00AC7A44" w:rsidRPr="00F520A0">
        <w:rPr>
          <w:rFonts w:ascii="Sakkal Majalla" w:hAnsi="Sakkal Majalla" w:cs="Sakkal Majalla"/>
          <w:sz w:val="32"/>
          <w:szCs w:val="32"/>
          <w:u w:val="single"/>
          <w:rtl/>
        </w:rPr>
        <w:t xml:space="preserve"> </w:t>
      </w:r>
    </w:p>
    <w:p w14:paraId="795C42AA" w14:textId="4966609C" w:rsidR="00AC7A44" w:rsidRPr="00D16294" w:rsidRDefault="00AC7A44" w:rsidP="00AC7A44">
      <w:pPr>
        <w:rPr>
          <w:rFonts w:ascii="Sakkal Majalla" w:hAnsi="Sakkal Majalla" w:cs="Sakkal Majalla"/>
          <w:color w:val="4B7834"/>
          <w:sz w:val="28"/>
          <w:szCs w:val="28"/>
          <w:rtl/>
        </w:rPr>
      </w:pPr>
      <w:r w:rsidRPr="00D16294">
        <w:rPr>
          <w:rFonts w:ascii="Sakkal Majalla" w:hAnsi="Sakkal Majalla" w:cs="Sakkal Majalla"/>
          <w:color w:val="4B7834"/>
          <w:sz w:val="28"/>
          <w:szCs w:val="28"/>
          <w:rtl/>
        </w:rPr>
        <w:t xml:space="preserve">الرؤية: </w:t>
      </w:r>
    </w:p>
    <w:p w14:paraId="63766F17" w14:textId="77777777" w:rsidR="00AC7A44" w:rsidRPr="00F520A0" w:rsidRDefault="00903738" w:rsidP="00AC7A44">
      <w:pPr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>إدارة متميزة</w:t>
      </w:r>
      <w:r w:rsidR="000F1B14" w:rsidRPr="00F520A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AC7A44" w:rsidRPr="00F520A0">
        <w:rPr>
          <w:rFonts w:ascii="Sakkal Majalla" w:hAnsi="Sakkal Majalla" w:cs="Sakkal Majalla"/>
          <w:sz w:val="28"/>
          <w:szCs w:val="28"/>
          <w:rtl/>
        </w:rPr>
        <w:t xml:space="preserve">على مستوى المملكة العربية </w:t>
      </w:r>
      <w:r w:rsidRPr="00F520A0">
        <w:rPr>
          <w:rFonts w:ascii="Sakkal Majalla" w:hAnsi="Sakkal Majalla" w:cs="Sakkal Majalla"/>
          <w:sz w:val="28"/>
          <w:szCs w:val="28"/>
          <w:rtl/>
        </w:rPr>
        <w:t>السعودية بالمحاكاة</w:t>
      </w:r>
      <w:r w:rsidR="00AC7A44" w:rsidRPr="00F520A0">
        <w:rPr>
          <w:rFonts w:ascii="Sakkal Majalla" w:hAnsi="Sakkal Majalla" w:cs="Sakkal Majalla"/>
          <w:sz w:val="28"/>
          <w:szCs w:val="28"/>
          <w:rtl/>
        </w:rPr>
        <w:t xml:space="preserve"> والتدريب الطبي وفق معايير عالمية مرموقة. </w:t>
      </w:r>
    </w:p>
    <w:p w14:paraId="51909E98" w14:textId="77777777" w:rsidR="00AC7A44" w:rsidRPr="00F520A0" w:rsidRDefault="00903738" w:rsidP="00AC7A44">
      <w:pPr>
        <w:rPr>
          <w:rFonts w:ascii="Sakkal Majalla" w:hAnsi="Sakkal Majalla" w:cs="Sakkal Majalla"/>
          <w:sz w:val="28"/>
          <w:szCs w:val="28"/>
          <w:rtl/>
        </w:rPr>
      </w:pPr>
      <w:r w:rsidRPr="00D16294">
        <w:rPr>
          <w:rFonts w:ascii="Sakkal Majalla" w:hAnsi="Sakkal Majalla" w:cs="Sakkal Majalla"/>
          <w:color w:val="4B7834"/>
          <w:sz w:val="28"/>
          <w:szCs w:val="28"/>
          <w:rtl/>
        </w:rPr>
        <w:t>الرسالة</w:t>
      </w:r>
      <w:r w:rsidRPr="00F520A0">
        <w:rPr>
          <w:rFonts w:ascii="Sakkal Majalla" w:hAnsi="Sakkal Majalla" w:cs="Sakkal Majalla"/>
          <w:sz w:val="28"/>
          <w:szCs w:val="28"/>
          <w:rtl/>
        </w:rPr>
        <w:t>:</w:t>
      </w:r>
      <w:r w:rsidR="00AC7A44" w:rsidRPr="00F520A0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342113DF" w14:textId="77777777" w:rsidR="00AC7A44" w:rsidRPr="00F520A0" w:rsidRDefault="00AC7A44" w:rsidP="00AC7A44">
      <w:pPr>
        <w:jc w:val="both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 xml:space="preserve"> توفير كفاءات بشرية مؤهلة ومدربة وبيئة تعليمية تدريبية ذات ثراء علمي وتكنولوجي وفق متطلبات حديثة في مجال التدريب الطبي تخدم المجتمع وتدعم الأبحاث العلمية في المملكة العربية </w:t>
      </w:r>
      <w:r w:rsidR="00903738" w:rsidRPr="00F520A0">
        <w:rPr>
          <w:rFonts w:ascii="Sakkal Majalla" w:hAnsi="Sakkal Majalla" w:cs="Sakkal Majalla"/>
          <w:sz w:val="28"/>
          <w:szCs w:val="28"/>
          <w:rtl/>
        </w:rPr>
        <w:t>السعودية.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74042601" w14:textId="69F64E86" w:rsidR="000A170B" w:rsidRPr="00F520A0" w:rsidRDefault="000A170B" w:rsidP="00320FE7">
      <w:pPr>
        <w:pStyle w:val="ListParagraph"/>
        <w:numPr>
          <w:ilvl w:val="0"/>
          <w:numId w:val="1"/>
        </w:numPr>
        <w:tabs>
          <w:tab w:val="left" w:pos="7840"/>
          <w:tab w:val="left" w:pos="9639"/>
          <w:tab w:val="left" w:pos="10631"/>
          <w:tab w:val="left" w:pos="12443"/>
        </w:tabs>
        <w:spacing w:after="160" w:line="259" w:lineRule="auto"/>
        <w:rPr>
          <w:rFonts w:ascii="Sakkal Majalla" w:hAnsi="Sakkal Majalla" w:cs="Sakkal Majalla"/>
          <w:sz w:val="32"/>
          <w:szCs w:val="32"/>
          <w:rtl/>
        </w:rPr>
      </w:pPr>
      <w:r w:rsidRPr="00D16294">
        <w:rPr>
          <w:rFonts w:ascii="Sakkal Majalla" w:hAnsi="Sakkal Majalla" w:cs="Sakkal Majalla"/>
          <w:color w:val="4B7834"/>
          <w:sz w:val="28"/>
          <w:szCs w:val="28"/>
          <w:rtl/>
        </w:rPr>
        <w:t>الأهداف الاستراتيجية العامة</w:t>
      </w:r>
      <w:r w:rsidR="00D16294">
        <w:rPr>
          <w:rFonts w:ascii="Sakkal Majalla" w:hAnsi="Sakkal Majalla" w:cs="Sakkal Majalla" w:hint="cs"/>
          <w:color w:val="4B7834"/>
          <w:sz w:val="28"/>
          <w:szCs w:val="28"/>
          <w:rtl/>
        </w:rPr>
        <w:t>:</w:t>
      </w:r>
      <w:r w:rsidRPr="00F520A0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14:paraId="5E32E5F4" w14:textId="68A5FD67" w:rsidR="000A170B" w:rsidRPr="00F520A0" w:rsidRDefault="000A170B" w:rsidP="0078102E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 xml:space="preserve">       تحقيقاً لرؤية </w:t>
      </w:r>
      <w:r w:rsidR="00802EA1">
        <w:rPr>
          <w:rFonts w:ascii="Sakkal Majalla" w:hAnsi="Sakkal Majalla" w:cs="Sakkal Majalla" w:hint="cs"/>
          <w:sz w:val="28"/>
          <w:szCs w:val="28"/>
          <w:rtl/>
        </w:rPr>
        <w:t xml:space="preserve">إدارة </w:t>
      </w:r>
      <w:r w:rsidR="0012391B" w:rsidRPr="00F520A0">
        <w:rPr>
          <w:rFonts w:ascii="Sakkal Majalla" w:hAnsi="Sakkal Majalla" w:cs="Sakkal Majalla"/>
          <w:sz w:val="28"/>
          <w:szCs w:val="28"/>
          <w:rtl/>
        </w:rPr>
        <w:t>المحاكاة والتدريب الطبي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 بحلول عام ٢٠٢</w:t>
      </w:r>
      <w:r w:rsidR="00430763">
        <w:rPr>
          <w:rFonts w:ascii="Sakkal Majalla" w:hAnsi="Sakkal Majalla" w:cs="Sakkal Majalla" w:hint="cs"/>
          <w:sz w:val="28"/>
          <w:szCs w:val="28"/>
          <w:rtl/>
        </w:rPr>
        <w:t>٥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gramStart"/>
      <w:r w:rsidRPr="00F520A0">
        <w:rPr>
          <w:rFonts w:ascii="Sakkal Majalla" w:hAnsi="Sakkal Majalla" w:cs="Sakkal Majalla"/>
          <w:sz w:val="28"/>
          <w:szCs w:val="28"/>
          <w:rtl/>
        </w:rPr>
        <w:t>م</w:t>
      </w:r>
      <w:r w:rsidR="0012391B" w:rsidRPr="00F520A0">
        <w:rPr>
          <w:rFonts w:ascii="Sakkal Majalla" w:hAnsi="Sakkal Majalla" w:cs="Sakkal Majalla"/>
          <w:sz w:val="28"/>
          <w:szCs w:val="28"/>
          <w:rtl/>
        </w:rPr>
        <w:t>,</w:t>
      </w:r>
      <w:proofErr w:type="gramEnd"/>
      <w:r w:rsidR="0012391B" w:rsidRPr="00F520A0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 فقد تم وضع </w:t>
      </w:r>
      <w:r w:rsidR="0012391B" w:rsidRPr="00F520A0">
        <w:rPr>
          <w:rFonts w:ascii="Sakkal Majalla" w:hAnsi="Sakkal Majalla" w:cs="Sakkal Majalla"/>
          <w:sz w:val="28"/>
          <w:szCs w:val="28"/>
          <w:rtl/>
        </w:rPr>
        <w:t xml:space="preserve">مجموعة من الأهداف الاستراتيجية , 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وتتمثل الأهداف الاستراتيجية </w:t>
      </w:r>
      <w:r w:rsidR="0078102E" w:rsidRPr="00F520A0">
        <w:rPr>
          <w:rFonts w:ascii="Sakkal Majalla" w:hAnsi="Sakkal Majalla" w:cs="Sakkal Majalla"/>
          <w:sz w:val="28"/>
          <w:szCs w:val="28"/>
          <w:rtl/>
        </w:rPr>
        <w:t>للجنة</w:t>
      </w:r>
      <w:r w:rsidRPr="00F520A0">
        <w:rPr>
          <w:rFonts w:ascii="Sakkal Majalla" w:hAnsi="Sakkal Majalla" w:cs="Sakkal Majalla"/>
          <w:sz w:val="28"/>
          <w:szCs w:val="28"/>
          <w:rtl/>
        </w:rPr>
        <w:t xml:space="preserve"> فيما يلي:</w:t>
      </w:r>
    </w:p>
    <w:p w14:paraId="61ACA990" w14:textId="77777777" w:rsidR="000A170B" w:rsidRPr="00F520A0" w:rsidRDefault="000A170B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>1) ضمان وتحسين جودة مخرجات تعلم المهارات السريرية في المجال الطبي.</w:t>
      </w:r>
    </w:p>
    <w:p w14:paraId="37F1F70B" w14:textId="1374160F" w:rsidR="000A170B" w:rsidRPr="00F520A0" w:rsidRDefault="000A170B" w:rsidP="0012391B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>2) تقديم خدمات وشر</w:t>
      </w:r>
      <w:r w:rsidR="00E05286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F520A0">
        <w:rPr>
          <w:rFonts w:ascii="Sakkal Majalla" w:hAnsi="Sakkal Majalla" w:cs="Sakkal Majalla"/>
          <w:sz w:val="28"/>
          <w:szCs w:val="28"/>
          <w:rtl/>
        </w:rPr>
        <w:t>كات مجتمعية متميزة.</w:t>
      </w:r>
    </w:p>
    <w:p w14:paraId="589F32E4" w14:textId="77777777" w:rsidR="000A170B" w:rsidRPr="00F520A0" w:rsidRDefault="000A170B" w:rsidP="0012391B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>3) تفعيل الجانب البحثي المختص بمجال المحاكاة والتدريب الطبي.</w:t>
      </w:r>
    </w:p>
    <w:p w14:paraId="6E70431F" w14:textId="77777777" w:rsidR="00A06141" w:rsidRPr="00F520A0" w:rsidRDefault="000A170B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sz w:val="28"/>
          <w:szCs w:val="28"/>
          <w:rtl/>
        </w:rPr>
      </w:pPr>
      <w:r w:rsidRPr="00F520A0">
        <w:rPr>
          <w:rFonts w:ascii="Sakkal Majalla" w:hAnsi="Sakkal Majalla" w:cs="Sakkal Majalla"/>
          <w:sz w:val="28"/>
          <w:szCs w:val="28"/>
          <w:rtl/>
        </w:rPr>
        <w:t xml:space="preserve">4) تطوير الموارد البشرية والبنية التحتية </w:t>
      </w:r>
      <w:r w:rsidR="009A13FC" w:rsidRPr="00F520A0">
        <w:rPr>
          <w:rFonts w:ascii="Sakkal Majalla" w:hAnsi="Sakkal Majalla" w:cs="Sakkal Majalla"/>
          <w:sz w:val="28"/>
          <w:szCs w:val="28"/>
          <w:rtl/>
        </w:rPr>
        <w:t>للإدارة.</w:t>
      </w:r>
    </w:p>
    <w:p w14:paraId="1C834808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08CC3D27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67925C79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130908D6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34DB0BEA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7CCAF1D8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5575303F" w14:textId="77777777" w:rsidR="00802EA1" w:rsidRDefault="00802EA1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color w:val="4B7834"/>
          <w:sz w:val="28"/>
          <w:szCs w:val="28"/>
          <w:rtl/>
        </w:rPr>
      </w:pPr>
    </w:p>
    <w:p w14:paraId="63CBE47C" w14:textId="10ACEFB8" w:rsidR="000A170B" w:rsidRPr="00F520A0" w:rsidRDefault="000A170B" w:rsidP="00903738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rtl/>
        </w:rPr>
      </w:pPr>
      <w:r w:rsidRPr="00F520A0">
        <w:rPr>
          <w:rFonts w:ascii="Sakkal Majalla" w:hAnsi="Sakkal Majalla" w:cs="Sakkal Majalla"/>
          <w:color w:val="4B7834"/>
          <w:sz w:val="28"/>
          <w:szCs w:val="28"/>
          <w:rtl/>
        </w:rPr>
        <w:t>الخطة التنفيذية (</w:t>
      </w:r>
      <w:r w:rsidR="00293FA4" w:rsidRPr="00F520A0">
        <w:rPr>
          <w:rFonts w:ascii="Sakkal Majalla" w:hAnsi="Sakkal Majalla" w:cs="Sakkal Majalla"/>
          <w:color w:val="4B7834"/>
          <w:sz w:val="28"/>
          <w:szCs w:val="28"/>
          <w:rtl/>
        </w:rPr>
        <w:t>التشغيلية)</w:t>
      </w:r>
      <w:r w:rsidRPr="00F520A0">
        <w:rPr>
          <w:rFonts w:ascii="Sakkal Majalla" w:hAnsi="Sakkal Majalla" w:cs="Sakkal Majalla"/>
          <w:color w:val="4B7834"/>
          <w:sz w:val="28"/>
          <w:szCs w:val="28"/>
          <w:rtl/>
        </w:rPr>
        <w:t xml:space="preserve"> </w:t>
      </w:r>
      <w:r w:rsidR="0012391B" w:rsidRPr="00F520A0">
        <w:rPr>
          <w:rFonts w:ascii="Sakkal Majalla" w:hAnsi="Sakkal Majalla" w:cs="Sakkal Majalla"/>
          <w:color w:val="4B7834"/>
          <w:sz w:val="28"/>
          <w:szCs w:val="28"/>
          <w:rtl/>
        </w:rPr>
        <w:t>بناءً على أهداف الخطة الاستراتيجية</w:t>
      </w:r>
      <w:r w:rsidR="0062067D" w:rsidRPr="00F520A0">
        <w:rPr>
          <w:rFonts w:ascii="Sakkal Majalla" w:hAnsi="Sakkal Majalla" w:cs="Sakkal Majalla"/>
          <w:color w:val="4B7834"/>
          <w:sz w:val="28"/>
          <w:szCs w:val="28"/>
          <w:rtl/>
        </w:rPr>
        <w:t xml:space="preserve"> </w:t>
      </w:r>
      <w:r w:rsidR="00903738" w:rsidRPr="00F520A0">
        <w:rPr>
          <w:rFonts w:ascii="Sakkal Majalla" w:hAnsi="Sakkal Majalla" w:cs="Sakkal Majalla"/>
          <w:color w:val="4B7834"/>
          <w:sz w:val="28"/>
          <w:szCs w:val="28"/>
          <w:rtl/>
        </w:rPr>
        <w:t>لإدارة</w:t>
      </w:r>
      <w:r w:rsidR="0078102E" w:rsidRPr="00F520A0">
        <w:rPr>
          <w:rFonts w:ascii="Sakkal Majalla" w:hAnsi="Sakkal Majalla" w:cs="Sakkal Majalla"/>
          <w:color w:val="4B7834"/>
          <w:sz w:val="28"/>
          <w:szCs w:val="28"/>
          <w:rtl/>
        </w:rPr>
        <w:t xml:space="preserve"> المحاكاة</w:t>
      </w:r>
      <w:r w:rsidR="00802EA1">
        <w:rPr>
          <w:rFonts w:ascii="Sakkal Majalla" w:hAnsi="Sakkal Majalla" w:cs="Sakkal Majalla" w:hint="cs"/>
          <w:color w:val="4B7834"/>
          <w:sz w:val="28"/>
          <w:szCs w:val="28"/>
          <w:rtl/>
        </w:rPr>
        <w:t xml:space="preserve"> والتدريب</w:t>
      </w:r>
      <w:r w:rsidR="0078102E" w:rsidRPr="00F520A0">
        <w:rPr>
          <w:rFonts w:ascii="Sakkal Majalla" w:hAnsi="Sakkal Majalla" w:cs="Sakkal Majalla"/>
          <w:color w:val="4B7834"/>
          <w:sz w:val="28"/>
          <w:szCs w:val="28"/>
          <w:rtl/>
        </w:rPr>
        <w:t xml:space="preserve"> الطبي</w:t>
      </w:r>
      <w:r w:rsidR="00AC7A44" w:rsidRPr="00F520A0">
        <w:rPr>
          <w:rFonts w:ascii="Sakkal Majalla" w:hAnsi="Sakkal Majalla" w:cs="Sakkal Majalla"/>
          <w:color w:val="4B7834"/>
          <w:sz w:val="28"/>
          <w:szCs w:val="28"/>
          <w:rtl/>
        </w:rPr>
        <w:t xml:space="preserve"> لعام </w:t>
      </w:r>
      <w:r w:rsidR="000F1B14" w:rsidRPr="00F520A0">
        <w:rPr>
          <w:rFonts w:ascii="Sakkal Majalla" w:hAnsi="Sakkal Majalla" w:cs="Sakkal Majalla"/>
          <w:color w:val="4B7834"/>
          <w:sz w:val="28"/>
          <w:szCs w:val="28"/>
          <w:rtl/>
        </w:rPr>
        <w:t>144</w:t>
      </w:r>
      <w:r w:rsidR="0078102E" w:rsidRPr="00F520A0">
        <w:rPr>
          <w:rFonts w:ascii="Sakkal Majalla" w:hAnsi="Sakkal Majalla" w:cs="Sakkal Majalla"/>
          <w:color w:val="4B7834"/>
          <w:sz w:val="28"/>
          <w:szCs w:val="28"/>
          <w:rtl/>
        </w:rPr>
        <w:t>5</w:t>
      </w:r>
      <w:r w:rsidR="00802EA1" w:rsidRPr="00F520A0">
        <w:rPr>
          <w:rFonts w:ascii="Sakkal Majalla" w:hAnsi="Sakkal Majalla" w:cs="Times New Roman" w:hint="cs"/>
          <w:color w:val="4B7834"/>
          <w:sz w:val="28"/>
          <w:szCs w:val="28"/>
          <w:rtl/>
        </w:rPr>
        <w:t>هـ:</w:t>
      </w:r>
    </w:p>
    <w:tbl>
      <w:tblPr>
        <w:tblStyle w:val="TableGrid"/>
        <w:tblpPr w:leftFromText="180" w:rightFromText="180" w:vertAnchor="text" w:horzAnchor="margin" w:tblpXSpec="center" w:tblpY="324"/>
        <w:bidiVisual/>
        <w:tblW w:w="11340" w:type="dxa"/>
        <w:tblLook w:val="04A0" w:firstRow="1" w:lastRow="0" w:firstColumn="1" w:lastColumn="0" w:noHBand="0" w:noVBand="1"/>
      </w:tblPr>
      <w:tblGrid>
        <w:gridCol w:w="2758"/>
        <w:gridCol w:w="1880"/>
        <w:gridCol w:w="1832"/>
        <w:gridCol w:w="1699"/>
        <w:gridCol w:w="1626"/>
        <w:gridCol w:w="1545"/>
      </w:tblGrid>
      <w:tr w:rsidR="003910FC" w:rsidRPr="00F520A0" w14:paraId="6E9134ED" w14:textId="77777777" w:rsidTr="00721084">
        <w:trPr>
          <w:trHeight w:val="991"/>
        </w:trPr>
        <w:tc>
          <w:tcPr>
            <w:tcW w:w="2758" w:type="dxa"/>
          </w:tcPr>
          <w:p w14:paraId="20095C5D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>الهدف الاستراتيجي</w:t>
            </w:r>
          </w:p>
        </w:tc>
        <w:tc>
          <w:tcPr>
            <w:tcW w:w="1880" w:type="dxa"/>
          </w:tcPr>
          <w:p w14:paraId="2229242B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>الأهداف الفرعية</w:t>
            </w:r>
          </w:p>
        </w:tc>
        <w:tc>
          <w:tcPr>
            <w:tcW w:w="1832" w:type="dxa"/>
          </w:tcPr>
          <w:p w14:paraId="1F5D4AEF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>البرامج المستهدفة</w:t>
            </w:r>
          </w:p>
        </w:tc>
        <w:tc>
          <w:tcPr>
            <w:tcW w:w="1699" w:type="dxa"/>
          </w:tcPr>
          <w:p w14:paraId="591066F9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مؤشرات الأداء الخاصة بالبرامج </w:t>
            </w:r>
          </w:p>
        </w:tc>
        <w:tc>
          <w:tcPr>
            <w:tcW w:w="1626" w:type="dxa"/>
          </w:tcPr>
          <w:p w14:paraId="654B487B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>مسؤولية التنفيذ</w:t>
            </w:r>
          </w:p>
        </w:tc>
        <w:tc>
          <w:tcPr>
            <w:tcW w:w="1545" w:type="dxa"/>
          </w:tcPr>
          <w:p w14:paraId="1428715A" w14:textId="77777777" w:rsidR="000419AB" w:rsidRPr="00F520A0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20A0">
              <w:rPr>
                <w:rFonts w:ascii="Sakkal Majalla" w:hAnsi="Sakkal Majalla" w:cs="Sakkal Majalla"/>
                <w:sz w:val="28"/>
                <w:szCs w:val="28"/>
                <w:rtl/>
              </w:rPr>
              <w:t>مؤشرات التحسين</w:t>
            </w:r>
          </w:p>
        </w:tc>
      </w:tr>
      <w:tr w:rsidR="003910FC" w:rsidRPr="003910FC" w14:paraId="6C9781A3" w14:textId="77777777" w:rsidTr="00721084">
        <w:trPr>
          <w:trHeight w:val="504"/>
        </w:trPr>
        <w:tc>
          <w:tcPr>
            <w:tcW w:w="2758" w:type="dxa"/>
          </w:tcPr>
          <w:p w14:paraId="53A860E2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D999072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7475729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  <w:t>الهدف الأول: ضمان وتحسين جودة مخرجات تعلم المهارات السريرية في المجال الطبي</w:t>
            </w:r>
          </w:p>
        </w:tc>
        <w:tc>
          <w:tcPr>
            <w:tcW w:w="1880" w:type="dxa"/>
          </w:tcPr>
          <w:p w14:paraId="56E7692E" w14:textId="062B7BD4" w:rsidR="000419AB" w:rsidRPr="003910FC" w:rsidRDefault="003910FC" w:rsidP="001F6F4E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١</w:t>
            </w:r>
            <w:r w:rsidR="001F6F4E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</w:t>
            </w:r>
            <w:r w:rsidR="000419AB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تدريب طلبة الكليات الصحية وتمكينهم من تعلم المهارات السريرية المتقدمة.</w:t>
            </w:r>
          </w:p>
          <w:p w14:paraId="06BAE6C7" w14:textId="77777777" w:rsidR="001F6F4E" w:rsidRPr="003910FC" w:rsidRDefault="001F6F4E" w:rsidP="001F6F4E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4B340455" w14:textId="490475B9" w:rsidR="000419AB" w:rsidRPr="003910FC" w:rsidRDefault="003910FC" w:rsidP="001F6F4E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٢</w:t>
            </w:r>
            <w:r w:rsidR="001F6F4E"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</w:t>
            </w:r>
            <w:r w:rsidR="000419AB"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إتقان المهارات الطبية والصحية وتطبيقها وممارستها خلال سنوات التعلم في مرحلة البكالوريوس.</w:t>
            </w:r>
          </w:p>
          <w:p w14:paraId="259718E2" w14:textId="77777777" w:rsidR="000419AB" w:rsidRPr="003910FC" w:rsidRDefault="000419AB" w:rsidP="000419AB">
            <w:pPr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32" w:type="dxa"/>
          </w:tcPr>
          <w:p w14:paraId="30A24E13" w14:textId="77777777" w:rsidR="000419AB" w:rsidRPr="003910FC" w:rsidRDefault="000419AB" w:rsidP="00721084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جذب إدارات من خارج الجامعة لإقامة ورش عمل ودورات تخدم الكادر </w:t>
            </w:r>
            <w:r w:rsidR="00A04CC3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الصحي بهدف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تحسين </w:t>
            </w:r>
            <w:r w:rsidR="00AC7A44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مخرجات العملية التعليمية </w:t>
            </w:r>
            <w:r w:rsidR="00A04CC3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وتجويدها مع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الاستفادة من خدمات </w:t>
            </w:r>
            <w:r w:rsidR="00721084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ادارة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المحاكاة والتدريب الطبي</w:t>
            </w:r>
            <w:r w:rsidR="00A04CC3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9" w:type="dxa"/>
          </w:tcPr>
          <w:p w14:paraId="5D99FCAD" w14:textId="77777777" w:rsidR="000419AB" w:rsidRPr="003910FC" w:rsidRDefault="001F6F4E" w:rsidP="001F6F4E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</w:t>
            </w:r>
            <w:r w:rsidR="000419AB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عدد الطلاب المسجلين في البرامج</w:t>
            </w:r>
          </w:p>
          <w:p w14:paraId="777F6784" w14:textId="77777777" w:rsidR="001F6F4E" w:rsidRPr="003910FC" w:rsidRDefault="001F6F4E" w:rsidP="001F6F4E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6DB317A7" w14:textId="77777777" w:rsidR="000419AB" w:rsidRPr="003910FC" w:rsidRDefault="001F6F4E" w:rsidP="001F6F4E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</w:t>
            </w:r>
            <w:r w:rsidR="000419AB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مؤشر رضا الطلاب</w:t>
            </w:r>
          </w:p>
          <w:p w14:paraId="0A9F66AB" w14:textId="77777777" w:rsidR="001F6F4E" w:rsidRPr="003910FC" w:rsidRDefault="001F6F4E" w:rsidP="001F6F4E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2032717C" w14:textId="77777777" w:rsidR="000419AB" w:rsidRPr="003910FC" w:rsidRDefault="001F6F4E" w:rsidP="00CE5332">
            <w:pPr>
              <w:spacing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</w:t>
            </w:r>
            <w:r w:rsidR="000419AB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مؤشر رضا مدرسي المواد عن خدمات </w:t>
            </w:r>
            <w:r w:rsidR="00CE5332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الوحدة</w:t>
            </w:r>
            <w:r w:rsidR="000419AB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المقدمة للبرامج</w:t>
            </w:r>
          </w:p>
          <w:p w14:paraId="4A3860D6" w14:textId="77777777" w:rsidR="000419AB" w:rsidRPr="003910FC" w:rsidRDefault="000419AB" w:rsidP="000419AB">
            <w:pPr>
              <w:spacing w:line="276" w:lineRule="auto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6FE7D3D2" w14:textId="77777777" w:rsidR="00A04CC3" w:rsidRPr="003910FC" w:rsidRDefault="00A04CC3" w:rsidP="000419AB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BB61694" w14:textId="616D7FCD" w:rsidR="00A04CC3" w:rsidRPr="003910FC" w:rsidRDefault="00721084" w:rsidP="00903738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="00802EA1"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 المحاكاة والتدريب الطبي</w:t>
            </w:r>
            <w:r w:rsidR="00903738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  <w:r w:rsidR="00A90DD2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038CE5D7" w14:textId="77777777" w:rsidR="00721084" w:rsidRPr="003910FC" w:rsidRDefault="00721084" w:rsidP="00A04CC3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F5A13D0" w14:textId="42AF1405" w:rsidR="00721084" w:rsidRPr="003910FC" w:rsidRDefault="00721084" w:rsidP="00D631EC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14:paraId="4DB700EE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2328AC9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803292B" w14:textId="77777777" w:rsidR="000419AB" w:rsidRPr="003910FC" w:rsidRDefault="000419AB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-متابعة توفير كامل الخدمات مع إدارة التجهيزات </w:t>
            </w:r>
            <w:r w:rsidR="00A04CC3"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  <w:p w14:paraId="2C4F4E5C" w14:textId="77777777" w:rsidR="00A04CC3" w:rsidRPr="003910FC" w:rsidRDefault="00A04CC3" w:rsidP="000419AB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97DDD16" w14:textId="77777777" w:rsidR="00A04CC3" w:rsidRPr="003910FC" w:rsidRDefault="00A04CC3" w:rsidP="00A04CC3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-تطوير المساحة المخصصة للدورات والأنشطة</w:t>
            </w:r>
          </w:p>
        </w:tc>
      </w:tr>
      <w:tr w:rsidR="00B51660" w:rsidRPr="003910FC" w14:paraId="7CC255BE" w14:textId="77777777" w:rsidTr="00721084">
        <w:trPr>
          <w:trHeight w:val="4843"/>
        </w:trPr>
        <w:tc>
          <w:tcPr>
            <w:tcW w:w="2758" w:type="dxa"/>
          </w:tcPr>
          <w:p w14:paraId="0B5532BE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5E88657C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31AA244F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673FB181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118994A8" w14:textId="44A54ED2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  <w:t xml:space="preserve">الهدف الثاني: تقديم خدمات وشراكات مجتمعية </w:t>
            </w:r>
            <w:r w:rsidRPr="003910FC">
              <w:rPr>
                <w:rFonts w:ascii="Sakkal Majalla" w:hAnsi="Sakkal Majalla" w:cs="Sakkal Majalla" w:hint="cs"/>
                <w:color w:val="4B7834"/>
                <w:sz w:val="24"/>
                <w:szCs w:val="24"/>
                <w:rtl/>
              </w:rPr>
              <w:t xml:space="preserve">ومؤسسية </w:t>
            </w:r>
            <w:r w:rsidRPr="003910FC"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  <w:t>متميزة</w:t>
            </w:r>
          </w:p>
        </w:tc>
        <w:tc>
          <w:tcPr>
            <w:tcW w:w="1880" w:type="dxa"/>
          </w:tcPr>
          <w:p w14:paraId="6618AEFF" w14:textId="4554244F" w:rsidR="00B51660" w:rsidRPr="003910FC" w:rsidRDefault="00B51660" w:rsidP="00B51660">
            <w:pPr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١</w:t>
            </w:r>
            <w:r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-توفير بيئة تعليمية متميزة وآمنة لرواد المركز.</w:t>
            </w:r>
          </w:p>
          <w:p w14:paraId="5BFE4ECB" w14:textId="77777777" w:rsidR="00B51660" w:rsidRPr="003910FC" w:rsidRDefault="00B51660" w:rsidP="00B51660">
            <w:pPr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09001EA7" w14:textId="59594B6A" w:rsidR="00B51660" w:rsidRDefault="00B51660" w:rsidP="00B51660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٢</w:t>
            </w:r>
            <w:r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-تقديم خدمات تدريبية وبرامج تعليمية طبية وصحية عالية الجودة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.</w:t>
            </w:r>
          </w:p>
          <w:p w14:paraId="4C5D08AA" w14:textId="77777777" w:rsidR="00B51660" w:rsidRPr="003910FC" w:rsidRDefault="00B51660" w:rsidP="00B51660">
            <w:pPr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462199A3" w14:textId="09B05FF8" w:rsidR="00B51660" w:rsidRPr="003910FC" w:rsidRDefault="00B51660" w:rsidP="00B51660">
            <w:pPr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٣- إعادة تقديم الدورات وعقد ورش العمل للممارسين الصحيين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.</w:t>
            </w:r>
          </w:p>
        </w:tc>
        <w:tc>
          <w:tcPr>
            <w:tcW w:w="1832" w:type="dxa"/>
          </w:tcPr>
          <w:p w14:paraId="4DB343D4" w14:textId="1680730F" w:rsidR="00B51660" w:rsidRPr="00B51660" w:rsidRDefault="00B51660" w:rsidP="00B51660">
            <w:pPr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51660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 w:rsidRPr="00B51660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r w:rsidRPr="00B51660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استقطاب الجمعيات والمستشفيات الراغبة في عقد ورش العمل والدورات التدريبية.</w:t>
            </w:r>
          </w:p>
          <w:p w14:paraId="519469BA" w14:textId="77777777" w:rsidR="00B51660" w:rsidRPr="00B51660" w:rsidRDefault="00B51660" w:rsidP="00B51660">
            <w:pPr>
              <w:spacing w:line="276" w:lineRule="auto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7D1B14C6" w14:textId="77777777" w:rsidR="00B51660" w:rsidRPr="00B51660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120FDE88" w14:textId="6E66602F" w:rsidR="00B51660" w:rsidRPr="00B51660" w:rsidRDefault="00B51660" w:rsidP="00B51660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51660">
              <w:rPr>
                <w:rFonts w:ascii="Sakkal Majalla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Times New Roman"/>
                <w:color w:val="000000"/>
                <w:sz w:val="24"/>
                <w:szCs w:val="24"/>
                <w:rtl/>
              </w:rPr>
              <w:t xml:space="preserve"> </w:t>
            </w:r>
            <w:r w:rsidRPr="00B51660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استقطاب طلاب الامتياز لتقديم لقاءات تعريفية لعدد من الأنشطة المجتمعية</w:t>
            </w:r>
          </w:p>
          <w:p w14:paraId="05D8B27E" w14:textId="2F540AEA" w:rsidR="00B51660" w:rsidRPr="00B51660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B51660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(عن بعد/حضوري)</w:t>
            </w:r>
          </w:p>
        </w:tc>
        <w:tc>
          <w:tcPr>
            <w:tcW w:w="1699" w:type="dxa"/>
          </w:tcPr>
          <w:p w14:paraId="65445042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-عدد البرامج والأنشطة المجتمعية المعلنة.</w:t>
            </w:r>
          </w:p>
          <w:p w14:paraId="08C7CE92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744C5B4D" w14:textId="77777777" w:rsidR="00B51660" w:rsidRPr="003910FC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-عدد الدورات التدريبية المعتمدة من هيئة التخصصات الصحية.</w:t>
            </w:r>
          </w:p>
          <w:p w14:paraId="305795E1" w14:textId="77777777" w:rsidR="00B51660" w:rsidRPr="003910FC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</w:pPr>
          </w:p>
          <w:p w14:paraId="2B1DAAC9" w14:textId="77777777" w:rsidR="00B51660" w:rsidRPr="003910FC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000000"/>
                <w:sz w:val="24"/>
                <w:szCs w:val="24"/>
                <w:rtl/>
              </w:rPr>
              <w:t>-مؤشر رضا الفئة المستهدفة من البرامج والأنشطة</w:t>
            </w:r>
          </w:p>
        </w:tc>
        <w:tc>
          <w:tcPr>
            <w:tcW w:w="1626" w:type="dxa"/>
          </w:tcPr>
          <w:p w14:paraId="2518EDA4" w14:textId="77777777" w:rsidR="00B51660" w:rsidRPr="003910FC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8616B25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 المحاكاة والتدريب الطبي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  </w:t>
            </w:r>
          </w:p>
          <w:p w14:paraId="5C58379E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D1D3F8C" w14:textId="3F5A85AF" w:rsidR="00B51660" w:rsidRPr="003910FC" w:rsidRDefault="00B51660" w:rsidP="00B51660">
            <w:pPr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وحدة التنمية المهنية بكلية الطب.</w:t>
            </w:r>
          </w:p>
        </w:tc>
        <w:tc>
          <w:tcPr>
            <w:tcW w:w="1545" w:type="dxa"/>
          </w:tcPr>
          <w:p w14:paraId="42B73ECB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-موافقة الإدارة العليا في الجامعة لإقامة الدورات وورش العمل </w:t>
            </w:r>
          </w:p>
          <w:p w14:paraId="2ACBF882" w14:textId="77777777" w:rsidR="00B51660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64EA906" w14:textId="77777777" w:rsidR="00B51660" w:rsidRDefault="00B51660" w:rsidP="00B51660">
            <w:pPr>
              <w:spacing w:line="276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1B9887" w14:textId="770A6D76" w:rsidR="00B51660" w:rsidRPr="00B51660" w:rsidRDefault="00B51660" w:rsidP="00B51660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166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Times New Roman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B51660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تطوير المساحة المخصصة للدورات والأنشطة</w:t>
            </w:r>
          </w:p>
          <w:p w14:paraId="5BB7557F" w14:textId="77777777" w:rsidR="00B51660" w:rsidRPr="003910FC" w:rsidRDefault="00B51660" w:rsidP="00B51660">
            <w:pPr>
              <w:spacing w:line="276" w:lineRule="auto"/>
              <w:ind w:left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357DCE7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-متابعة توفير ميزانية للأدوات والمواد المستخدمة في الدورات والأنشطة</w:t>
            </w:r>
          </w:p>
        </w:tc>
      </w:tr>
      <w:tr w:rsidR="00B51660" w:rsidRPr="003910FC" w14:paraId="4513DE57" w14:textId="77777777" w:rsidTr="00721084">
        <w:trPr>
          <w:trHeight w:val="4843"/>
        </w:trPr>
        <w:tc>
          <w:tcPr>
            <w:tcW w:w="2758" w:type="dxa"/>
          </w:tcPr>
          <w:p w14:paraId="46605355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7869C0B6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0C130859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5133E61E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4F0FF80C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32ABB475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0036CD04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5163C421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7B68103C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6243CBC0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  <w:t>الهدف الثالث: تفعيل الجانب البحثي المختص بمجال المحاكاة والتدريب الطبي</w:t>
            </w:r>
          </w:p>
        </w:tc>
        <w:tc>
          <w:tcPr>
            <w:tcW w:w="1880" w:type="dxa"/>
          </w:tcPr>
          <w:p w14:paraId="303A3A46" w14:textId="77777777" w:rsidR="00B51660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5DEC6BA0" w14:textId="099AF28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١ 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-توفير بيئة بحثية رائدة في مجال المحاكاة والتدريب الطبي والتميز بمخرجاته</w:t>
            </w:r>
          </w:p>
          <w:p w14:paraId="51E9C206" w14:textId="56869A72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٢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-استحداث دورات تدريبية تخدم برامج الدراسات العليا بالكليات الصحية.</w:t>
            </w:r>
          </w:p>
        </w:tc>
        <w:tc>
          <w:tcPr>
            <w:tcW w:w="1832" w:type="dxa"/>
          </w:tcPr>
          <w:p w14:paraId="0FC54569" w14:textId="77777777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1E048FD5" w14:textId="21247DFB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-وضع سياسيات وإجراءات وحدة البحث العلمي والدراسات العليا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300EAB2F" w14:textId="77777777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3DC9E485" w14:textId="77777777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05508FDF" w14:textId="6B11B39D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-إقامة ورش عمل تخدم طلاب الدراسات العليا في الجانب البحثي المختص في المحاكاة والتدريب الطبي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7EAC1169" w14:textId="77777777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2A24DA37" w14:textId="77777777" w:rsidR="00B51660" w:rsidRPr="003910FC" w:rsidRDefault="00B51660" w:rsidP="00B51660">
            <w:pPr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62D42733" w14:textId="1001C80C" w:rsidR="00B51660" w:rsidRPr="003910FC" w:rsidRDefault="00B51660" w:rsidP="00B51660">
            <w:pPr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-دعوة طلبة الدراسات العليا للاستفادة من مرافق الادارة في الأبحاث العلمية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7FF0CAB5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99" w:type="dxa"/>
          </w:tcPr>
          <w:p w14:paraId="34278293" w14:textId="77777777" w:rsidR="00B51660" w:rsidRDefault="00B51660" w:rsidP="00B51660">
            <w:pPr>
              <w:spacing w:after="20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39D7345" w14:textId="2F64413D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عدد المجموعات البحثية المدعومة من الجامعة.</w:t>
            </w:r>
          </w:p>
          <w:p w14:paraId="5A5BFF19" w14:textId="1BFC6A59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-عدد الأبحاث المنشورة بالتعاون مع </w:t>
            </w:r>
            <w:r w:rsidRPr="003910FC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إدارة المحاكاة </w:t>
            </w:r>
            <w:r w:rsidRPr="00B51660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والتدريب</w:t>
            </w:r>
            <w:r w:rsidRPr="003910FC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 الطبي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.</w:t>
            </w:r>
          </w:p>
          <w:p w14:paraId="1656448A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 إجمالي القيمة المالية للمشاريع البحثية المدعومة.</w:t>
            </w:r>
          </w:p>
          <w:p w14:paraId="06902F8A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 عدد المشاركات العلمية والبحثية</w:t>
            </w:r>
          </w:p>
          <w:p w14:paraId="647C6698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1378CE88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26" w:type="dxa"/>
          </w:tcPr>
          <w:p w14:paraId="1C97EDCF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B8ACCBC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DB16785" w14:textId="77777777" w:rsidR="00B51660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3377747" w14:textId="77777777" w:rsidR="00B51660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3F80C918" w14:textId="77777777" w:rsidR="00B51660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AD4E03D" w14:textId="77777777" w:rsidR="00B51660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8E02FBF" w14:textId="4AAF86D8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إدارة المحاكاة والتدريب الطبي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.  </w:t>
            </w:r>
          </w:p>
          <w:p w14:paraId="6B94730C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79CCE99" w14:textId="5DEE3636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وحدة التنمية المهنية بكلية الطب.</w:t>
            </w:r>
          </w:p>
        </w:tc>
        <w:tc>
          <w:tcPr>
            <w:tcW w:w="1545" w:type="dxa"/>
          </w:tcPr>
          <w:p w14:paraId="2BDA53CC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3F37AEF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763AAE2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55A5EBE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40AF32C2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149F94F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F37E974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D548E7D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75AE9194" w14:textId="3F03BC1E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استقبال وتسهيل مهام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</w:t>
            </w: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باحث من طلاب الدراسات العليا</w:t>
            </w:r>
          </w:p>
        </w:tc>
      </w:tr>
      <w:tr w:rsidR="00B51660" w:rsidRPr="003910FC" w14:paraId="3A23C306" w14:textId="77777777" w:rsidTr="00721084">
        <w:trPr>
          <w:trHeight w:val="5914"/>
        </w:trPr>
        <w:tc>
          <w:tcPr>
            <w:tcW w:w="2758" w:type="dxa"/>
          </w:tcPr>
          <w:p w14:paraId="264587F3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547D2EAC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753B94BD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0E3CFB7C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14552AB9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</w:pPr>
          </w:p>
          <w:p w14:paraId="61745B91" w14:textId="548884A2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color w:val="4B7834"/>
                <w:sz w:val="24"/>
                <w:szCs w:val="24"/>
                <w:rtl/>
              </w:rPr>
              <w:t>الهدف الرابع: تطوير الموارد البشرية والبنية التحتية للوحدة</w:t>
            </w:r>
          </w:p>
        </w:tc>
        <w:tc>
          <w:tcPr>
            <w:tcW w:w="1880" w:type="dxa"/>
          </w:tcPr>
          <w:p w14:paraId="47E9B6C5" w14:textId="26D514B4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١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-تطوير قدرات الفنيين في الوحدة.</w:t>
            </w:r>
          </w:p>
          <w:p w14:paraId="6C158F63" w14:textId="1874C0B0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٢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-تطوير قدرات الإداريين في الوحدة.</w:t>
            </w:r>
          </w:p>
          <w:p w14:paraId="122AB16B" w14:textId="6EBB8AF0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٣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-تطوير البنية التحتية.</w:t>
            </w:r>
          </w:p>
          <w:p w14:paraId="0AE51171" w14:textId="75CB4402" w:rsidR="00B51660" w:rsidRPr="00D16294" w:rsidRDefault="00D16294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٤- الحصول على اعتراف الجمعية الأمريكية للمحاكاة.</w:t>
            </w:r>
          </w:p>
        </w:tc>
        <w:tc>
          <w:tcPr>
            <w:tcW w:w="1832" w:type="dxa"/>
          </w:tcPr>
          <w:p w14:paraId="10DADF0A" w14:textId="38F26082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- مقترح تعاون لإقامة ورش عمل تدريبية للفنيين في علم </w:t>
            </w:r>
            <w:proofErr w:type="spellStart"/>
            <w:r w:rsidR="00D16294"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المولاج</w:t>
            </w:r>
            <w:proofErr w:type="spellEnd"/>
            <w:r w:rsidR="00D16294"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 مع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proofErr w:type="gramStart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أ.ريم</w:t>
            </w:r>
            <w:proofErr w:type="spellEnd"/>
            <w:proofErr w:type="gramEnd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العجمي (المدربة المعتمدة في علم </w:t>
            </w:r>
            <w:proofErr w:type="spellStart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المولاج</w:t>
            </w:r>
            <w:proofErr w:type="spellEnd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من جامعة الأميرة نورة)</w:t>
            </w:r>
          </w:p>
          <w:p w14:paraId="37AB44F2" w14:textId="3254ED12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-وضع سياسات وإجراءات لاختبارات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 الـ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  <w:t>Osce</w:t>
            </w:r>
            <w:proofErr w:type="spellEnd"/>
          </w:p>
          <w:p w14:paraId="4080C83D" w14:textId="577F59AC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-تفعيل نظام الحجز الالكتروني داخل 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الإدارة.</w:t>
            </w:r>
          </w:p>
          <w:p w14:paraId="278E9B36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-إقامة ورش عمل لتدريب فنيين المركز والتطوير من مهاراتهم (أجهزة المناظير الجراحية </w:t>
            </w:r>
            <w:proofErr w:type="gramStart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–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  <w:t>(</w:t>
            </w:r>
            <w:proofErr w:type="gramEnd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  <w:t xml:space="preserve">Sim man </w:t>
            </w:r>
          </w:p>
          <w:p w14:paraId="24E5324C" w14:textId="32234B6E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 استقطاب (استثماري) لجميع الجهات الحكومية خارج الجامعة بالاستفادة من خدمات</w:t>
            </w:r>
            <w:r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 إدارة المحاكاة والتدريب </w:t>
            </w:r>
            <w:proofErr w:type="gramStart"/>
            <w:r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الطبي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 في</w:t>
            </w:r>
            <w:proofErr w:type="gramEnd"/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جامعة الطائف</w:t>
            </w:r>
          </w:p>
        </w:tc>
        <w:tc>
          <w:tcPr>
            <w:tcW w:w="1699" w:type="dxa"/>
          </w:tcPr>
          <w:p w14:paraId="51C16C44" w14:textId="77777777" w:rsidR="00B51660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07C7529F" w14:textId="6E9BFF6B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  <w:t>-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عدد الدورات المقدمة لأعضاء هيئة التدريس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04B95C68" w14:textId="0463400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-عدد الدورات المقدمة للفنيين والأخصائيين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561AAF90" w14:textId="71A29285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-عدد الدورات المقدمة للإداريين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47452460" w14:textId="77777777" w:rsidR="00B51660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- مؤشر رضا منسوبي ال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إدارة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ورواده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ا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 عن البنية التحتية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.</w:t>
            </w:r>
          </w:p>
          <w:p w14:paraId="5C8A45E0" w14:textId="77777777" w:rsidR="00D16294" w:rsidRDefault="00D16294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58CE007A" w14:textId="24415552" w:rsidR="00D16294" w:rsidRPr="00D16294" w:rsidRDefault="00D16294" w:rsidP="00D16294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-</w:t>
            </w:r>
            <w:r>
              <w:rPr>
                <w:rFonts w:ascii="Sakkal Majalla" w:hAnsi="Sakkal Majalla" w:cs="Times New Roman" w:hint="cs"/>
                <w:sz w:val="24"/>
                <w:szCs w:val="24"/>
                <w:rtl/>
              </w:rPr>
              <w:t xml:space="preserve"> </w:t>
            </w:r>
            <w:r w:rsidRPr="00D16294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الحصول على الاعتماد المبدئي من الجمعية الأمريكية للمحاكاة.</w:t>
            </w:r>
          </w:p>
        </w:tc>
        <w:tc>
          <w:tcPr>
            <w:tcW w:w="1626" w:type="dxa"/>
          </w:tcPr>
          <w:p w14:paraId="71F52800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A0B9FA6" w14:textId="77777777" w:rsidR="00D16294" w:rsidRDefault="00D16294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27B25E38" w14:textId="73E16C7B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3910FC">
              <w:rPr>
                <w:rFonts w:ascii="Sakkal Majalla" w:hAnsi="Sakkal Majalla" w:cs="Sakkal Majalla"/>
                <w:sz w:val="24"/>
                <w:szCs w:val="24"/>
                <w:rtl/>
              </w:rPr>
              <w:t>-</w:t>
            </w:r>
            <w:r w:rsidRPr="003910F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إدارة المحاكاة والتدريب الطبي</w:t>
            </w:r>
          </w:p>
          <w:p w14:paraId="00D54FF5" w14:textId="77777777" w:rsidR="00B51660" w:rsidRPr="003910FC" w:rsidRDefault="00B51660" w:rsidP="00B51660">
            <w:pPr>
              <w:tabs>
                <w:tab w:val="left" w:pos="7840"/>
                <w:tab w:val="left" w:pos="9639"/>
                <w:tab w:val="left" w:pos="10631"/>
                <w:tab w:val="left" w:pos="12443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126913AB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4243A4C" w14:textId="77777777" w:rsidR="00B51660" w:rsidRPr="003910FC" w:rsidRDefault="00B51660" w:rsidP="00B51660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5CDD5D45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14:paraId="465632A3" w14:textId="77777777" w:rsidR="00D16294" w:rsidRDefault="00D16294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  <w:p w14:paraId="3350188D" w14:textId="0603440C" w:rsidR="00B51660" w:rsidRPr="003910FC" w:rsidRDefault="00D16294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 xml:space="preserve">- </w:t>
            </w:r>
            <w:r w:rsidR="00B51660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تفعيل الدورات المقدمة لأعضاء هيئة التدريس والطلاب (</w:t>
            </w:r>
            <w:r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عن بعد</w:t>
            </w:r>
            <w:r w:rsidR="00B51660"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  <w:p w14:paraId="22CAB610" w14:textId="77777777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 xml:space="preserve">- تفعيل الدورات المقدمة للفنيين والإداريين </w:t>
            </w:r>
          </w:p>
          <w:p w14:paraId="55B7394F" w14:textId="391A2F7C" w:rsidR="00B51660" w:rsidRPr="003910FC" w:rsidRDefault="00B51660" w:rsidP="00B51660">
            <w:pPr>
              <w:spacing w:after="200" w:line="276" w:lineRule="auto"/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(</w:t>
            </w:r>
            <w:r w:rsidR="00D16294">
              <w:rPr>
                <w:rFonts w:ascii="Sakkal Majalla" w:eastAsia="SimSun" w:hAnsi="Sakkal Majalla" w:cs="Sakkal Majalla" w:hint="cs"/>
                <w:color w:val="000000"/>
                <w:sz w:val="24"/>
                <w:szCs w:val="24"/>
                <w:rtl/>
              </w:rPr>
              <w:t>عن بعد</w:t>
            </w:r>
            <w:r w:rsidRPr="003910FC"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  <w:t>)</w:t>
            </w:r>
          </w:p>
          <w:p w14:paraId="711E800F" w14:textId="098A5E9B" w:rsidR="00B51660" w:rsidRPr="003910FC" w:rsidRDefault="00B51660" w:rsidP="00B51660">
            <w:pPr>
              <w:jc w:val="center"/>
              <w:rPr>
                <w:rFonts w:ascii="Sakkal Majalla" w:eastAsia="SimSun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14:paraId="2D2AD4D0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449A9EFA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5ACF1DC3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13808D17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3F3132D4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57EB4506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2D3F499D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0FC84743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0F35686D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395566D6" w14:textId="77777777" w:rsidR="00B51660" w:rsidRDefault="00B51660" w:rsidP="009A13FC">
      <w:pPr>
        <w:tabs>
          <w:tab w:val="left" w:pos="7840"/>
          <w:tab w:val="left" w:pos="9639"/>
          <w:tab w:val="left" w:pos="10631"/>
          <w:tab w:val="left" w:pos="12443"/>
        </w:tabs>
        <w:ind w:left="-709"/>
        <w:jc w:val="both"/>
        <w:rPr>
          <w:rFonts w:ascii="Sakkal Majalla" w:hAnsi="Sakkal Majalla" w:cs="Sakkal Majalla"/>
          <w:b/>
          <w:bCs/>
          <w:color w:val="D5B254"/>
          <w:sz w:val="36"/>
          <w:szCs w:val="36"/>
          <w:rtl/>
        </w:rPr>
      </w:pPr>
    </w:p>
    <w:p w14:paraId="19D85BC7" w14:textId="77777777" w:rsidR="008047D4" w:rsidRPr="008047D4" w:rsidRDefault="008047D4" w:rsidP="008047D4">
      <w:pPr>
        <w:tabs>
          <w:tab w:val="left" w:pos="7840"/>
          <w:tab w:val="left" w:pos="9639"/>
          <w:tab w:val="left" w:pos="10631"/>
          <w:tab w:val="left" w:pos="12443"/>
        </w:tabs>
        <w:jc w:val="both"/>
        <w:rPr>
          <w:rFonts w:ascii="Sakkal Majalla" w:hAnsi="Sakkal Majalla" w:cs="Sakkal Majalla"/>
          <w:color w:val="000000" w:themeColor="text1"/>
          <w:sz w:val="32"/>
          <w:szCs w:val="32"/>
        </w:rPr>
      </w:pPr>
    </w:p>
    <w:p w14:paraId="640F64E3" w14:textId="6F25D0B1" w:rsidR="00903738" w:rsidRPr="00C520FB" w:rsidRDefault="00C520FB" w:rsidP="0068132F">
      <w:pPr>
        <w:tabs>
          <w:tab w:val="left" w:pos="7840"/>
          <w:tab w:val="left" w:pos="9639"/>
          <w:tab w:val="left" w:pos="10631"/>
          <w:tab w:val="left" w:pos="12443"/>
        </w:tabs>
        <w:jc w:val="both"/>
        <w:rPr>
          <w:rFonts w:ascii="Sakkal Majalla" w:hAnsi="Sakkal Majalla" w:cs="Sakkal Majalla"/>
          <w:b/>
          <w:bCs/>
          <w:color w:val="76923C" w:themeColor="accent3" w:themeShade="BF"/>
          <w:sz w:val="28"/>
          <w:szCs w:val="28"/>
          <w:rtl/>
        </w:rPr>
      </w:pPr>
      <w:r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>آ</w:t>
      </w:r>
      <w:r w:rsidR="00754613"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 xml:space="preserve">لية تنظيم وتوزيع جداول معامل واختبارات </w:t>
      </w:r>
      <w:r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 xml:space="preserve">إدارة </w:t>
      </w:r>
      <w:r w:rsidR="00754613"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>المحاكاة</w:t>
      </w:r>
      <w:r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 xml:space="preserve"> والتدريب</w:t>
      </w:r>
      <w:r w:rsidR="00754613" w:rsidRPr="00C520FB">
        <w:rPr>
          <w:rFonts w:ascii="Sakkal Majalla" w:hAnsi="Sakkal Majalla" w:cs="Sakkal Majalla" w:hint="cs"/>
          <w:b/>
          <w:bCs/>
          <w:color w:val="76923C" w:themeColor="accent3" w:themeShade="BF"/>
          <w:sz w:val="28"/>
          <w:szCs w:val="28"/>
          <w:rtl/>
        </w:rPr>
        <w:t xml:space="preserve"> الطبي: </w:t>
      </w:r>
    </w:p>
    <w:p w14:paraId="5C88B53F" w14:textId="720C8641" w:rsidR="00C520FB" w:rsidRPr="00C520FB" w:rsidRDefault="00754613" w:rsidP="00C520FB">
      <w:pPr>
        <w:pStyle w:val="ListParagraph"/>
        <w:numPr>
          <w:ilvl w:val="0"/>
          <w:numId w:val="3"/>
        </w:numPr>
        <w:tabs>
          <w:tab w:val="left" w:pos="7840"/>
          <w:tab w:val="left" w:pos="9639"/>
          <w:tab w:val="left" w:pos="10631"/>
          <w:tab w:val="left" w:pos="12443"/>
        </w:tabs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يتم استقبال جداول الكليات عبر تعبئة نموذج الكتروني يتم ارساله بداية كل فصل دراسي عبر</w:t>
      </w:r>
      <w:r w:rsidR="00C520FB"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الرابط:</w:t>
      </w:r>
    </w:p>
    <w:p w14:paraId="11105700" w14:textId="2521C33A" w:rsidR="00C520FB" w:rsidRPr="00C520FB" w:rsidRDefault="004774CF" w:rsidP="00C520FB">
      <w:pPr>
        <w:pStyle w:val="ListParagraph"/>
        <w:tabs>
          <w:tab w:val="left" w:pos="7840"/>
          <w:tab w:val="left" w:pos="9639"/>
          <w:tab w:val="left" w:pos="10631"/>
          <w:tab w:val="left" w:pos="12443"/>
        </w:tabs>
        <w:rPr>
          <w:rFonts w:ascii="Sakkal Majalla" w:hAnsi="Sakkal Majalla" w:cs="Sakkal Majalla"/>
          <w:color w:val="000000" w:themeColor="text1"/>
          <w:sz w:val="28"/>
          <w:szCs w:val="28"/>
        </w:rPr>
      </w:pPr>
      <w:hyperlink r:id="rId8" w:history="1">
        <w:r w:rsidR="00C520FB" w:rsidRPr="00C520FB">
          <w:rPr>
            <w:rStyle w:val="Hyperlink"/>
            <w:rFonts w:ascii="Sakkal Majalla" w:hAnsi="Sakkal Majalla" w:cs="Sakkal Majalla"/>
            <w:sz w:val="28"/>
            <w:szCs w:val="28"/>
          </w:rPr>
          <w:t>https://docs.google.com/forms/d/e/1FAIpQLSdtUxrcGf2tmNCNE2tmsNi_zBY1ODeKMHwm_b7G5TTN3B1Svw/viewform</w:t>
        </w:r>
      </w:hyperlink>
    </w:p>
    <w:p w14:paraId="798F4569" w14:textId="434869CA" w:rsidR="00754613" w:rsidRPr="00C520FB" w:rsidRDefault="00754613" w:rsidP="00320FE7">
      <w:pPr>
        <w:pStyle w:val="ListParagraph"/>
        <w:numPr>
          <w:ilvl w:val="0"/>
          <w:numId w:val="3"/>
        </w:numPr>
        <w:tabs>
          <w:tab w:val="left" w:pos="7840"/>
          <w:tab w:val="left" w:pos="9639"/>
          <w:tab w:val="left" w:pos="10631"/>
          <w:tab w:val="left" w:pos="12443"/>
        </w:tabs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يتم التأكيد على حجز المعامل بالرد على المنسقين عبر البريد الإلكتروني الرسمي للإدارة </w:t>
      </w:r>
      <w:hyperlink r:id="rId9" w:history="1">
        <w:r w:rsidR="00D16294" w:rsidRPr="002C667E">
          <w:rPr>
            <w:rStyle w:val="Hyperlink"/>
            <w:rFonts w:ascii="Sakkal Majalla" w:hAnsi="Sakkal Majalla" w:cs="Sakkal Majalla"/>
            <w:sz w:val="28"/>
            <w:szCs w:val="28"/>
          </w:rPr>
          <w:t>msc.mc@tu.edu.sa</w:t>
        </w:r>
      </w:hyperlink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430763">
        <w:rPr>
          <w:rFonts w:ascii="Sakkal Majalla" w:hAnsi="Sakkal Majalla" w:cs="Sakkal Majalla"/>
          <w:color w:val="000000" w:themeColor="text1"/>
          <w:sz w:val="28"/>
          <w:szCs w:val="28"/>
        </w:rPr>
        <w:t>.</w:t>
      </w:r>
    </w:p>
    <w:p w14:paraId="0866BA8B" w14:textId="126439E3" w:rsidR="00754613" w:rsidRPr="00C520FB" w:rsidRDefault="00754613" w:rsidP="00320FE7">
      <w:pPr>
        <w:pStyle w:val="ListParagraph"/>
        <w:numPr>
          <w:ilvl w:val="0"/>
          <w:numId w:val="3"/>
        </w:numPr>
        <w:tabs>
          <w:tab w:val="left" w:pos="7840"/>
          <w:tab w:val="left" w:pos="9639"/>
          <w:tab w:val="left" w:pos="10631"/>
          <w:tab w:val="left" w:pos="12443"/>
        </w:tabs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يتم 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إدراج الحجوزات</w:t>
      </w:r>
      <w:r w:rsidR="0068132F"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</w:t>
      </w:r>
      <w:r w:rsidR="0068132F"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لمعامل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والقاعات</w:t>
      </w:r>
      <w:r w:rsidR="0068132F"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في حقول برنامج </w:t>
      </w:r>
      <w:r w:rsidR="0068132F" w:rsidRPr="00C520FB">
        <w:rPr>
          <w:rFonts w:ascii="Sakkal Majalla" w:hAnsi="Sakkal Majalla" w:cs="Sakkal Majalla"/>
          <w:color w:val="000000" w:themeColor="text1"/>
          <w:sz w:val="28"/>
          <w:szCs w:val="28"/>
        </w:rPr>
        <w:t>E</w:t>
      </w:r>
      <w:r w:rsidR="00D16294">
        <w:rPr>
          <w:rFonts w:ascii="Sakkal Majalla" w:hAnsi="Sakkal Majalla" w:cs="Sakkal Majalla"/>
          <w:color w:val="000000" w:themeColor="text1"/>
          <w:sz w:val="28"/>
          <w:szCs w:val="28"/>
        </w:rPr>
        <w:t>xcel</w:t>
      </w:r>
      <w:r w:rsidR="0068132F"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لتسهيل مهمة الترتيب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.</w:t>
      </w:r>
    </w:p>
    <w:p w14:paraId="680F2176" w14:textId="46678992" w:rsidR="0068132F" w:rsidRPr="00C520FB" w:rsidRDefault="0068132F" w:rsidP="00320FE7">
      <w:pPr>
        <w:pStyle w:val="ListParagraph"/>
        <w:numPr>
          <w:ilvl w:val="0"/>
          <w:numId w:val="3"/>
        </w:numPr>
        <w:tabs>
          <w:tab w:val="left" w:pos="7840"/>
          <w:tab w:val="left" w:pos="9639"/>
          <w:tab w:val="left" w:pos="10631"/>
          <w:tab w:val="left" w:pos="12443"/>
        </w:tabs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يتم تحديث الجداول 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بشكل دوري</w:t>
      </w: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ومشاركتها </w:t>
      </w: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عبر البريد ال</w:t>
      </w:r>
      <w:r w:rsidR="00D1629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إل</w:t>
      </w:r>
      <w:r w:rsidRPr="00C520F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كتروني. </w:t>
      </w:r>
    </w:p>
    <w:sectPr w:rsidR="0068132F" w:rsidRPr="00C520FB" w:rsidSect="004774CF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F370" w14:textId="77777777" w:rsidR="004774CF" w:rsidRDefault="004774CF" w:rsidP="00591C3B">
      <w:pPr>
        <w:spacing w:after="0" w:line="240" w:lineRule="auto"/>
      </w:pPr>
      <w:r>
        <w:separator/>
      </w:r>
    </w:p>
  </w:endnote>
  <w:endnote w:type="continuationSeparator" w:id="0">
    <w:p w14:paraId="29F4E89B" w14:textId="77777777" w:rsidR="004774CF" w:rsidRDefault="004774CF" w:rsidP="0059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-1689213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FF17C" w14:textId="535A6383" w:rsidR="00774A10" w:rsidRDefault="00774A10" w:rsidP="002C667E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sdt>
    <w:sdtPr>
      <w:rPr>
        <w:rStyle w:val="PageNumber"/>
        <w:rtl/>
      </w:rPr>
      <w:id w:val="123819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E2932" w14:textId="33920403" w:rsidR="00774A10" w:rsidRDefault="00774A10" w:rsidP="00774A10">
        <w:pPr>
          <w:pStyle w:val="Footer"/>
          <w:framePr w:wrap="none" w:vAnchor="text" w:hAnchor="text" w:y="1"/>
          <w:ind w:right="360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end"/>
        </w:r>
      </w:p>
    </w:sdtContent>
  </w:sdt>
  <w:p w14:paraId="63248914" w14:textId="77777777" w:rsidR="00774A10" w:rsidRDefault="00774A10" w:rsidP="00774A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tl/>
      </w:rPr>
      <w:id w:val="1311525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E403F7" w14:textId="5AA8798A" w:rsidR="00774A10" w:rsidRDefault="00774A10" w:rsidP="002C667E">
        <w:pPr>
          <w:pStyle w:val="Footer"/>
          <w:framePr w:wrap="none" w:vAnchor="text" w:hAnchor="text" w:y="1"/>
          <w:rPr>
            <w:rStyle w:val="PageNumber"/>
          </w:rPr>
        </w:pPr>
        <w:r>
          <w:rPr>
            <w:rStyle w:val="PageNumber"/>
            <w:rtl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rtl/>
          </w:rPr>
          <w:fldChar w:fldCharType="separate"/>
        </w:r>
        <w:r>
          <w:rPr>
            <w:rStyle w:val="PageNumber"/>
            <w:noProof/>
            <w:rtl/>
          </w:rPr>
          <w:t>1</w:t>
        </w:r>
        <w:r>
          <w:rPr>
            <w:rStyle w:val="PageNumber"/>
            <w:rtl/>
          </w:rPr>
          <w:fldChar w:fldCharType="end"/>
        </w:r>
      </w:p>
    </w:sdtContent>
  </w:sdt>
  <w:p w14:paraId="667D06E6" w14:textId="7F113625" w:rsidR="004331A4" w:rsidRDefault="004331A4" w:rsidP="00774A10">
    <w:pPr>
      <w:pStyle w:val="Footer"/>
      <w:ind w:right="360"/>
      <w:jc w:val="right"/>
      <w:rPr>
        <w:rtl/>
      </w:rPr>
    </w:pPr>
  </w:p>
  <w:p w14:paraId="1903B1FE" w14:textId="77777777" w:rsidR="00774A10" w:rsidRDefault="00774A10" w:rsidP="00774A1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2FBD" w14:textId="77777777" w:rsidR="004774CF" w:rsidRDefault="004774CF" w:rsidP="00591C3B">
      <w:pPr>
        <w:spacing w:after="0" w:line="240" w:lineRule="auto"/>
      </w:pPr>
      <w:r>
        <w:separator/>
      </w:r>
    </w:p>
  </w:footnote>
  <w:footnote w:type="continuationSeparator" w:id="0">
    <w:p w14:paraId="6D323008" w14:textId="77777777" w:rsidR="004774CF" w:rsidRDefault="004774CF" w:rsidP="0059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AD3F9" w14:textId="77777777" w:rsidR="004331A4" w:rsidRDefault="004331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404B9" wp14:editId="77162983">
          <wp:simplePos x="0" y="0"/>
          <wp:positionH relativeFrom="column">
            <wp:posOffset>2045335</wp:posOffset>
          </wp:positionH>
          <wp:positionV relativeFrom="paragraph">
            <wp:posOffset>-449580</wp:posOffset>
          </wp:positionV>
          <wp:extent cx="4371975" cy="799465"/>
          <wp:effectExtent l="0" t="0" r="9525" b="635"/>
          <wp:wrapTight wrapText="bothSides">
            <wp:wrapPolygon edited="0">
              <wp:start x="0" y="0"/>
              <wp:lineTo x="0" y="21102"/>
              <wp:lineTo x="21553" y="21102"/>
              <wp:lineTo x="21553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8436D9E" wp14:editId="3DD116F2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1209675" cy="781050"/>
          <wp:effectExtent l="0" t="0" r="9525" b="0"/>
          <wp:wrapTight wrapText="bothSides">
            <wp:wrapPolygon edited="0">
              <wp:start x="0" y="0"/>
              <wp:lineTo x="0" y="21073"/>
              <wp:lineTo x="21430" y="21073"/>
              <wp:lineTo x="21430" y="0"/>
              <wp:lineTo x="0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A25DF" wp14:editId="183B9B54">
          <wp:simplePos x="0" y="0"/>
          <wp:positionH relativeFrom="column">
            <wp:posOffset>66040</wp:posOffset>
          </wp:positionH>
          <wp:positionV relativeFrom="paragraph">
            <wp:posOffset>-449580</wp:posOffset>
          </wp:positionV>
          <wp:extent cx="1969135" cy="800100"/>
          <wp:effectExtent l="0" t="0" r="0" b="0"/>
          <wp:wrapTight wrapText="bothSides">
            <wp:wrapPolygon edited="0">
              <wp:start x="0" y="0"/>
              <wp:lineTo x="0" y="21086"/>
              <wp:lineTo x="11911" y="21086"/>
              <wp:lineTo x="21314" y="20571"/>
              <wp:lineTo x="21314" y="6171"/>
              <wp:lineTo x="19225" y="1029"/>
              <wp:lineTo x="17971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068"/>
    <w:multiLevelType w:val="hybridMultilevel"/>
    <w:tmpl w:val="02AA76DA"/>
    <w:lvl w:ilvl="0" w:tplc="B8C4CB12">
      <w:start w:val="9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5F70"/>
    <w:multiLevelType w:val="hybridMultilevel"/>
    <w:tmpl w:val="FB36D5A8"/>
    <w:lvl w:ilvl="0" w:tplc="31249C5C">
      <w:start w:val="1"/>
      <w:numFmt w:val="decimal"/>
      <w:lvlText w:val="%1-"/>
      <w:lvlJc w:val="left"/>
      <w:pPr>
        <w:ind w:left="720" w:hanging="360"/>
      </w:pPr>
      <w:rPr>
        <w:rFonts w:hint="default"/>
        <w:color w:val="76923C" w:themeColor="accent3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BED"/>
    <w:multiLevelType w:val="hybridMultilevel"/>
    <w:tmpl w:val="2C10B766"/>
    <w:lvl w:ilvl="0" w:tplc="71EAA4A8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0F3C"/>
    <w:multiLevelType w:val="hybridMultilevel"/>
    <w:tmpl w:val="699A9DEA"/>
    <w:lvl w:ilvl="0" w:tplc="E25EDAB8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432F"/>
    <w:multiLevelType w:val="hybridMultilevel"/>
    <w:tmpl w:val="FB36D5A8"/>
    <w:lvl w:ilvl="0" w:tplc="31249C5C">
      <w:start w:val="1"/>
      <w:numFmt w:val="decimal"/>
      <w:lvlText w:val="%1-"/>
      <w:lvlJc w:val="left"/>
      <w:pPr>
        <w:ind w:left="720" w:hanging="360"/>
      </w:pPr>
      <w:rPr>
        <w:rFonts w:hint="default"/>
        <w:color w:val="76923C" w:themeColor="accent3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470FD"/>
    <w:multiLevelType w:val="hybridMultilevel"/>
    <w:tmpl w:val="06A6588C"/>
    <w:lvl w:ilvl="0" w:tplc="398282B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D1849"/>
    <w:multiLevelType w:val="hybridMultilevel"/>
    <w:tmpl w:val="01600ABC"/>
    <w:lvl w:ilvl="0" w:tplc="4CEA111E">
      <w:start w:val="4"/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03E62"/>
    <w:multiLevelType w:val="hybridMultilevel"/>
    <w:tmpl w:val="698823B8"/>
    <w:lvl w:ilvl="0" w:tplc="2B5E42CE">
      <w:start w:val="3"/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163C"/>
    <w:multiLevelType w:val="hybridMultilevel"/>
    <w:tmpl w:val="F648B5BC"/>
    <w:lvl w:ilvl="0" w:tplc="DFC8B3DE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B61D5"/>
    <w:multiLevelType w:val="hybridMultilevel"/>
    <w:tmpl w:val="75C0D7F0"/>
    <w:lvl w:ilvl="0" w:tplc="AED4A662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DD6"/>
    <w:multiLevelType w:val="hybridMultilevel"/>
    <w:tmpl w:val="8F98517A"/>
    <w:lvl w:ilvl="0" w:tplc="01FA2F3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701ACE"/>
    <w:multiLevelType w:val="hybridMultilevel"/>
    <w:tmpl w:val="7B3AD16A"/>
    <w:lvl w:ilvl="0" w:tplc="FB408DC6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54B10"/>
    <w:multiLevelType w:val="hybridMultilevel"/>
    <w:tmpl w:val="B09605E6"/>
    <w:lvl w:ilvl="0" w:tplc="C674D3C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31BE"/>
    <w:multiLevelType w:val="hybridMultilevel"/>
    <w:tmpl w:val="3D8CB806"/>
    <w:lvl w:ilvl="0" w:tplc="3B06DAE4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76923C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 w15:restartNumberingAfterBreak="0">
    <w:nsid w:val="7AD47425"/>
    <w:multiLevelType w:val="hybridMultilevel"/>
    <w:tmpl w:val="CFBAB2D2"/>
    <w:lvl w:ilvl="0" w:tplc="86AE32DE">
      <w:start w:val="3"/>
      <w:numFmt w:val="bullet"/>
      <w:lvlText w:val="-"/>
      <w:lvlJc w:val="left"/>
      <w:pPr>
        <w:ind w:left="720" w:hanging="360"/>
      </w:pPr>
      <w:rPr>
        <w:rFonts w:ascii="Sakkal Majalla" w:eastAsia="SimSun" w:hAnsi="Sakkal Majalla" w:cs="Sakkal Majall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C7342"/>
    <w:multiLevelType w:val="hybridMultilevel"/>
    <w:tmpl w:val="4CEC6AC0"/>
    <w:lvl w:ilvl="0" w:tplc="0C580D44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29123151">
    <w:abstractNumId w:val="13"/>
  </w:num>
  <w:num w:numId="2" w16cid:durableId="139618820">
    <w:abstractNumId w:val="3"/>
  </w:num>
  <w:num w:numId="3" w16cid:durableId="793595802">
    <w:abstractNumId w:val="11"/>
  </w:num>
  <w:num w:numId="4" w16cid:durableId="1252549313">
    <w:abstractNumId w:val="4"/>
  </w:num>
  <w:num w:numId="5" w16cid:durableId="1373378705">
    <w:abstractNumId w:val="1"/>
  </w:num>
  <w:num w:numId="6" w16cid:durableId="1517379073">
    <w:abstractNumId w:val="0"/>
  </w:num>
  <w:num w:numId="7" w16cid:durableId="2073848827">
    <w:abstractNumId w:val="14"/>
  </w:num>
  <w:num w:numId="8" w16cid:durableId="1564834897">
    <w:abstractNumId w:val="7"/>
  </w:num>
  <w:num w:numId="9" w16cid:durableId="820079724">
    <w:abstractNumId w:val="2"/>
  </w:num>
  <w:num w:numId="10" w16cid:durableId="900942794">
    <w:abstractNumId w:val="9"/>
  </w:num>
  <w:num w:numId="11" w16cid:durableId="1515878865">
    <w:abstractNumId w:val="5"/>
  </w:num>
  <w:num w:numId="12" w16cid:durableId="436605541">
    <w:abstractNumId w:val="12"/>
  </w:num>
  <w:num w:numId="13" w16cid:durableId="623659472">
    <w:abstractNumId w:val="10"/>
  </w:num>
  <w:num w:numId="14" w16cid:durableId="1741636899">
    <w:abstractNumId w:val="15"/>
  </w:num>
  <w:num w:numId="15" w16cid:durableId="1256475065">
    <w:abstractNumId w:val="8"/>
  </w:num>
  <w:num w:numId="16" w16cid:durableId="26334687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CA"/>
    <w:rsid w:val="00025BFD"/>
    <w:rsid w:val="00032324"/>
    <w:rsid w:val="000347DD"/>
    <w:rsid w:val="000419AB"/>
    <w:rsid w:val="00061E53"/>
    <w:rsid w:val="0006655B"/>
    <w:rsid w:val="00076C08"/>
    <w:rsid w:val="000A170B"/>
    <w:rsid w:val="000D72D0"/>
    <w:rsid w:val="000E0FD9"/>
    <w:rsid w:val="000F1B14"/>
    <w:rsid w:val="00105D59"/>
    <w:rsid w:val="00114601"/>
    <w:rsid w:val="0012391B"/>
    <w:rsid w:val="00131B8B"/>
    <w:rsid w:val="0014481B"/>
    <w:rsid w:val="00180E44"/>
    <w:rsid w:val="001A303C"/>
    <w:rsid w:val="001B0763"/>
    <w:rsid w:val="001D4F61"/>
    <w:rsid w:val="001E081F"/>
    <w:rsid w:val="001E2C05"/>
    <w:rsid w:val="001F3CC8"/>
    <w:rsid w:val="001F6F4E"/>
    <w:rsid w:val="00244279"/>
    <w:rsid w:val="00253590"/>
    <w:rsid w:val="00276770"/>
    <w:rsid w:val="002935CB"/>
    <w:rsid w:val="00293FA4"/>
    <w:rsid w:val="002D7504"/>
    <w:rsid w:val="00320FE7"/>
    <w:rsid w:val="00323B9A"/>
    <w:rsid w:val="003659CB"/>
    <w:rsid w:val="0038287F"/>
    <w:rsid w:val="003910FC"/>
    <w:rsid w:val="003D41E7"/>
    <w:rsid w:val="003D4CAD"/>
    <w:rsid w:val="00401095"/>
    <w:rsid w:val="00415356"/>
    <w:rsid w:val="004216BE"/>
    <w:rsid w:val="00430763"/>
    <w:rsid w:val="004331A4"/>
    <w:rsid w:val="004774CF"/>
    <w:rsid w:val="004927CA"/>
    <w:rsid w:val="004A0DD5"/>
    <w:rsid w:val="004A6791"/>
    <w:rsid w:val="004B0137"/>
    <w:rsid w:val="004B1AD4"/>
    <w:rsid w:val="004D60F2"/>
    <w:rsid w:val="004D79EB"/>
    <w:rsid w:val="00506941"/>
    <w:rsid w:val="00527982"/>
    <w:rsid w:val="0054473E"/>
    <w:rsid w:val="00554918"/>
    <w:rsid w:val="00571C33"/>
    <w:rsid w:val="00582EAA"/>
    <w:rsid w:val="00591C3B"/>
    <w:rsid w:val="005948C2"/>
    <w:rsid w:val="005A2EC9"/>
    <w:rsid w:val="005B378C"/>
    <w:rsid w:val="005B53DB"/>
    <w:rsid w:val="005C3277"/>
    <w:rsid w:val="005E0635"/>
    <w:rsid w:val="005F04D5"/>
    <w:rsid w:val="0062067D"/>
    <w:rsid w:val="00626E98"/>
    <w:rsid w:val="00665F82"/>
    <w:rsid w:val="0068132F"/>
    <w:rsid w:val="006A3182"/>
    <w:rsid w:val="006A7EE0"/>
    <w:rsid w:val="006C3E5C"/>
    <w:rsid w:val="006F02CB"/>
    <w:rsid w:val="00710EB9"/>
    <w:rsid w:val="007145EF"/>
    <w:rsid w:val="00721084"/>
    <w:rsid w:val="00737475"/>
    <w:rsid w:val="00750D96"/>
    <w:rsid w:val="00754613"/>
    <w:rsid w:val="00772355"/>
    <w:rsid w:val="00774A10"/>
    <w:rsid w:val="0078102E"/>
    <w:rsid w:val="007864A3"/>
    <w:rsid w:val="00792DD1"/>
    <w:rsid w:val="0079537A"/>
    <w:rsid w:val="00797E4C"/>
    <w:rsid w:val="007A154D"/>
    <w:rsid w:val="007D02BA"/>
    <w:rsid w:val="007E0106"/>
    <w:rsid w:val="007F1547"/>
    <w:rsid w:val="00802EA1"/>
    <w:rsid w:val="008047D4"/>
    <w:rsid w:val="008058B3"/>
    <w:rsid w:val="008218B7"/>
    <w:rsid w:val="008330F9"/>
    <w:rsid w:val="008505AE"/>
    <w:rsid w:val="00873A70"/>
    <w:rsid w:val="00894092"/>
    <w:rsid w:val="00896490"/>
    <w:rsid w:val="00896BF2"/>
    <w:rsid w:val="008B4249"/>
    <w:rsid w:val="008C3758"/>
    <w:rsid w:val="008F1E9C"/>
    <w:rsid w:val="008F2A80"/>
    <w:rsid w:val="00903738"/>
    <w:rsid w:val="00911E96"/>
    <w:rsid w:val="00913740"/>
    <w:rsid w:val="00917EE8"/>
    <w:rsid w:val="009479E8"/>
    <w:rsid w:val="00957486"/>
    <w:rsid w:val="009936A5"/>
    <w:rsid w:val="00994ECE"/>
    <w:rsid w:val="009A13FC"/>
    <w:rsid w:val="009C05C5"/>
    <w:rsid w:val="00A04CC3"/>
    <w:rsid w:val="00A06141"/>
    <w:rsid w:val="00A14C8A"/>
    <w:rsid w:val="00A21FD8"/>
    <w:rsid w:val="00A245D9"/>
    <w:rsid w:val="00A803FA"/>
    <w:rsid w:val="00A855B6"/>
    <w:rsid w:val="00A85BDB"/>
    <w:rsid w:val="00A90DD2"/>
    <w:rsid w:val="00A95239"/>
    <w:rsid w:val="00AA2AAD"/>
    <w:rsid w:val="00AC7A44"/>
    <w:rsid w:val="00AC7EB4"/>
    <w:rsid w:val="00B024FC"/>
    <w:rsid w:val="00B028B2"/>
    <w:rsid w:val="00B2436A"/>
    <w:rsid w:val="00B51660"/>
    <w:rsid w:val="00BE33E1"/>
    <w:rsid w:val="00C50D69"/>
    <w:rsid w:val="00C520FB"/>
    <w:rsid w:val="00C53EB6"/>
    <w:rsid w:val="00CA3151"/>
    <w:rsid w:val="00CA4C71"/>
    <w:rsid w:val="00CE5332"/>
    <w:rsid w:val="00D006C2"/>
    <w:rsid w:val="00D05BF8"/>
    <w:rsid w:val="00D16294"/>
    <w:rsid w:val="00D21767"/>
    <w:rsid w:val="00D31C15"/>
    <w:rsid w:val="00D43B71"/>
    <w:rsid w:val="00D631EC"/>
    <w:rsid w:val="00D700DA"/>
    <w:rsid w:val="00DA7EC3"/>
    <w:rsid w:val="00DC007B"/>
    <w:rsid w:val="00DC6C6B"/>
    <w:rsid w:val="00DD4A1A"/>
    <w:rsid w:val="00DE3263"/>
    <w:rsid w:val="00E002BE"/>
    <w:rsid w:val="00E05286"/>
    <w:rsid w:val="00E207C3"/>
    <w:rsid w:val="00E40F6A"/>
    <w:rsid w:val="00E45CA0"/>
    <w:rsid w:val="00E740C5"/>
    <w:rsid w:val="00E81F8F"/>
    <w:rsid w:val="00EB7F95"/>
    <w:rsid w:val="00ED6F3A"/>
    <w:rsid w:val="00EE34CA"/>
    <w:rsid w:val="00F520A0"/>
    <w:rsid w:val="00F625A2"/>
    <w:rsid w:val="00F801C7"/>
    <w:rsid w:val="00F92806"/>
    <w:rsid w:val="00FA4770"/>
    <w:rsid w:val="00FB13B0"/>
    <w:rsid w:val="00FC0A19"/>
    <w:rsid w:val="00FD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3FD9BE"/>
  <w15:docId w15:val="{CBD58BC5-57D6-4ADC-8081-EB6EC759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31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C3B"/>
  </w:style>
  <w:style w:type="paragraph" w:styleId="Footer">
    <w:name w:val="footer"/>
    <w:basedOn w:val="Normal"/>
    <w:link w:val="FooterChar"/>
    <w:uiPriority w:val="99"/>
    <w:unhideWhenUsed/>
    <w:rsid w:val="00591C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C3B"/>
  </w:style>
  <w:style w:type="paragraph" w:styleId="BalloonText">
    <w:name w:val="Balloon Text"/>
    <w:basedOn w:val="Normal"/>
    <w:link w:val="BalloonTextChar"/>
    <w:uiPriority w:val="99"/>
    <w:semiHidden/>
    <w:unhideWhenUsed/>
    <w:rsid w:val="005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5B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5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5BDB"/>
    <w:rPr>
      <w:vertAlign w:val="superscript"/>
    </w:rPr>
  </w:style>
  <w:style w:type="table" w:styleId="TableGrid">
    <w:name w:val="Table Grid"/>
    <w:basedOn w:val="TableNormal"/>
    <w:uiPriority w:val="39"/>
    <w:rsid w:val="00B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903738"/>
  </w:style>
  <w:style w:type="character" w:styleId="Hyperlink">
    <w:name w:val="Hyperlink"/>
    <w:basedOn w:val="DefaultParagraphFont"/>
    <w:uiPriority w:val="99"/>
    <w:unhideWhenUsed/>
    <w:rsid w:val="007546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0F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7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tUxrcGf2tmNCNE2tmsNi_zBY1ODeKMHwm_b7G5TTN3B1Sv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c.mc@tu.edu.s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9480-9001-4280-B577-4BD3B9C7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شاهر شباب هميجان المطيري</dc:creator>
  <cp:keywords/>
  <dc:description/>
  <cp:lastModifiedBy>Khalid Alhomayani</cp:lastModifiedBy>
  <cp:revision>13</cp:revision>
  <cp:lastPrinted>2023-10-16T09:47:00Z</cp:lastPrinted>
  <dcterms:created xsi:type="dcterms:W3CDTF">2023-10-02T10:13:00Z</dcterms:created>
  <dcterms:modified xsi:type="dcterms:W3CDTF">2024-01-16T13:53:00Z</dcterms:modified>
</cp:coreProperties>
</file>